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115166C4"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BB1552">
        <w:rPr>
          <w:rFonts w:ascii="Cambria" w:eastAsia="Cambria" w:hAnsi="Cambria" w:cs="Cambria"/>
          <w:color w:val="000000"/>
        </w:rPr>
        <w:t xml:space="preserve"> Z-903</w:t>
      </w:r>
      <w:r w:rsidR="00084BE7">
        <w:rPr>
          <w:rFonts w:ascii="Cambria" w:eastAsia="Cambria" w:hAnsi="Cambria" w:cs="Cambria"/>
          <w:color w:val="000000"/>
        </w:rPr>
        <w:t xml:space="preserve"> Specifications</w:t>
      </w:r>
    </w:p>
    <w:p w14:paraId="113A9299" w14:textId="31B80684"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BB1552">
        <w:rPr>
          <w:rFonts w:ascii="Cambria" w:eastAsia="Cambria" w:hAnsi="Cambria" w:cs="Cambria"/>
          <w:color w:val="000000"/>
        </w:rPr>
        <w:t>Feb 2024</w:t>
      </w:r>
    </w:p>
    <w:p w14:paraId="0F16BB3F" w14:textId="396AAFBA" w:rsidR="00461BE0" w:rsidRDefault="00BB1552">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"https://assets-global.website-files.com/63c0247dbe3fbf0e517c48c2/65c1372175609c6b140dfff1_Z-903%20-%20DONE.png" \* MERGEFORMATINET </w:instrText>
      </w:r>
      <w:r>
        <w:fldChar w:fldCharType="separate"/>
      </w:r>
      <w:r>
        <w:rPr>
          <w:noProof/>
        </w:rPr>
        <w:drawing>
          <wp:inline distT="0" distB="0" distL="0" distR="0" wp14:anchorId="7DA911D6" wp14:editId="4B45AC41">
            <wp:extent cx="1968502" cy="2548757"/>
            <wp:effectExtent l="0" t="0" r="0" b="4445"/>
            <wp:docPr id="1952404967" name="Picture 1" descr="A close-up of a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04967" name="Picture 1" descr="A close-up of a pos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0157" cy="2563848"/>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7CAD860B" w:rsidR="00461BE0" w:rsidRDefault="008A762B">
            <w:r w:rsidRPr="008A762B">
              <w:drawing>
                <wp:inline distT="0" distB="0" distL="0" distR="0" wp14:anchorId="27FC491C" wp14:editId="148D8D6B">
                  <wp:extent cx="2640965" cy="687070"/>
                  <wp:effectExtent l="0" t="0" r="635" b="0"/>
                  <wp:docPr id="183577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72024" name=""/>
                          <pic:cNvPicPr/>
                        </pic:nvPicPr>
                        <pic:blipFill>
                          <a:blip r:embed="rId8"/>
                          <a:stretch>
                            <a:fillRect/>
                          </a:stretch>
                        </pic:blipFill>
                        <pic:spPr>
                          <a:xfrm>
                            <a:off x="0" y="0"/>
                            <a:ext cx="2640965" cy="6870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422BAA9E" w:rsidR="00461BE0" w:rsidRDefault="008A762B">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Z-903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1AC42DF9" w:rsidR="00461BE0" w:rsidRDefault="008A762B">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5E188C5" w:rsidR="00461BE0" w:rsidRDefault="00103007">
            <w:r w:rsidRPr="00103007">
              <w:drawing>
                <wp:inline distT="0" distB="0" distL="0" distR="0" wp14:anchorId="6848D68A" wp14:editId="4D5B5867">
                  <wp:extent cx="2640965" cy="501015"/>
                  <wp:effectExtent l="0" t="0" r="635" b="0"/>
                  <wp:docPr id="233828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28099" name=""/>
                          <pic:cNvPicPr/>
                        </pic:nvPicPr>
                        <pic:blipFill>
                          <a:blip r:embed="rId9"/>
                          <a:stretch>
                            <a:fillRect/>
                          </a:stretch>
                        </pic:blipFill>
                        <pic:spPr>
                          <a:xfrm>
                            <a:off x="0" y="0"/>
                            <a:ext cx="2640965" cy="5010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38C1CB66" w:rsidR="00461BE0" w:rsidRDefault="001A625A">
            <w:pPr>
              <w:spacing w:line="276" w:lineRule="auto"/>
              <w:rPr>
                <w:rFonts w:ascii="Cambria" w:eastAsia="Cambria" w:hAnsi="Cambria" w:cs="Cambria"/>
              </w:rPr>
            </w:pPr>
            <w:r>
              <w:t xml:space="preserve">The Z-903 accomplishes what no other portable analyzer has done. It’s a handheld </w:t>
            </w:r>
            <w:r>
              <w:lastRenderedPageBreak/>
              <w:t xml:space="preserve">analyzer that measures every element in the periodic table of the elements – from H to U. It uses the same powerful laser as </w:t>
            </w:r>
            <w:proofErr w:type="spellStart"/>
            <w:r>
              <w:t>SciAps</w:t>
            </w:r>
            <w:proofErr w:type="spellEnd"/>
            <w:r>
              <w:t xml:space="preserve"> other Z-900 models, but with an extended spectrometer range from 190 nm to 950 nm. Includes Profile Builder software for PC or tablet for powerful benchtop functionality.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4ED259B3" w:rsidR="00461BE0" w:rsidRDefault="00C31FA5">
            <w:r w:rsidRPr="00C31FA5">
              <w:drawing>
                <wp:inline distT="0" distB="0" distL="0" distR="0" wp14:anchorId="76C81439" wp14:editId="74BCB3A2">
                  <wp:extent cx="2286000" cy="825500"/>
                  <wp:effectExtent l="0" t="0" r="0" b="0"/>
                  <wp:docPr id="1803484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484682" name=""/>
                          <pic:cNvPicPr/>
                        </pic:nvPicPr>
                        <pic:blipFill>
                          <a:blip r:embed="rId10"/>
                          <a:stretch>
                            <a:fillRect/>
                          </a:stretch>
                        </pic:blipFill>
                        <pic:spPr>
                          <a:xfrm>
                            <a:off x="0" y="0"/>
                            <a:ext cx="2286000" cy="8255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2D016813" w:rsidR="00461BE0" w:rsidRDefault="00C77ACA">
            <w:pPr>
              <w:spacing w:line="276" w:lineRule="auto"/>
              <w:rPr>
                <w:rFonts w:ascii="Cambria" w:eastAsia="Cambria" w:hAnsi="Cambria" w:cs="Cambria"/>
              </w:rPr>
            </w:pPr>
            <w:r>
              <w:t>A new standard for rapid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7391ADAF" w:rsidR="00461BE0" w:rsidRDefault="0051716F">
            <w:r w:rsidRPr="0051716F">
              <w:lastRenderedPageBreak/>
              <w:drawing>
                <wp:inline distT="0" distB="0" distL="0" distR="0" wp14:anchorId="36C11254" wp14:editId="27E8EED1">
                  <wp:extent cx="2286000" cy="2730500"/>
                  <wp:effectExtent l="0" t="0" r="0" b="0"/>
                  <wp:docPr id="192967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673045" name=""/>
                          <pic:cNvPicPr/>
                        </pic:nvPicPr>
                        <pic:blipFill>
                          <a:blip r:embed="rId11"/>
                          <a:stretch>
                            <a:fillRect/>
                          </a:stretch>
                        </pic:blipFill>
                        <pic:spPr>
                          <a:xfrm>
                            <a:off x="0" y="0"/>
                            <a:ext cx="2286000" cy="27305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1E60C5B7" w:rsidR="00461BE0" w:rsidRDefault="0051716F">
            <w:pPr>
              <w:spacing w:line="276" w:lineRule="auto"/>
              <w:rPr>
                <w:rFonts w:ascii="Cambria" w:eastAsia="Cambria" w:hAnsi="Cambria" w:cs="Cambria"/>
              </w:rPr>
            </w:pPr>
            <w:r>
              <w:t>Minerals exploration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182CDF1A" w:rsidR="00461BE0" w:rsidRDefault="00B30538">
            <w:pPr>
              <w:spacing w:line="276" w:lineRule="auto"/>
              <w:rPr>
                <w:rFonts w:ascii="Cambria" w:eastAsia="Cambria" w:hAnsi="Cambria" w:cs="Cambria"/>
              </w:rPr>
            </w:pPr>
            <w:r>
              <w:t>Electric vehicles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59CDF20E" w:rsidR="00461BE0" w:rsidRDefault="00B30538">
            <w:pPr>
              <w:spacing w:line="276" w:lineRule="auto"/>
              <w:rPr>
                <w:rFonts w:ascii="Cambria" w:eastAsia="Cambria" w:hAnsi="Cambria" w:cs="Cambria"/>
              </w:rPr>
            </w:pPr>
            <w:r>
              <w:t>Supply-chain verification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0D715F69" w:rsidR="00461BE0" w:rsidRDefault="00B30538">
            <w:pPr>
              <w:rPr>
                <w:rFonts w:ascii="Cambria" w:eastAsia="Cambria" w:hAnsi="Cambria" w:cs="Cambria"/>
              </w:rPr>
            </w:pPr>
            <w:r>
              <w:t>Manufacturing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1FFA3FDC" w:rsidR="00461BE0" w:rsidRDefault="00B30538">
            <w:pPr>
              <w:spacing w:line="276" w:lineRule="auto"/>
              <w:rPr>
                <w:rFonts w:ascii="Cambria" w:eastAsia="Cambria" w:hAnsi="Cambria" w:cs="Cambria"/>
              </w:rPr>
            </w:pPr>
            <w:r>
              <w:t>Environmental clean-up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7DA8383D" w:rsidR="00461BE0" w:rsidRDefault="002102FF">
            <w:pPr>
              <w:spacing w:line="276" w:lineRule="auto"/>
              <w:rPr>
                <w:rFonts w:ascii="Cambria" w:eastAsia="Cambria" w:hAnsi="Cambria" w:cs="Cambria"/>
              </w:rPr>
            </w:pPr>
            <w:r>
              <w:t>Space exploration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3C9A0633" w:rsidR="00461BE0" w:rsidRDefault="002102FF">
            <w:pPr>
              <w:spacing w:line="276" w:lineRule="auto"/>
              <w:rPr>
                <w:rFonts w:ascii="Cambria" w:eastAsia="Cambria" w:hAnsi="Cambria" w:cs="Cambria"/>
              </w:rPr>
            </w:pPr>
            <w:r>
              <w:t>Pipeline integrity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7131CBAD" w:rsidR="00461BE0" w:rsidRDefault="002102FF">
            <w:pPr>
              <w:spacing w:line="276" w:lineRule="auto"/>
              <w:rPr>
                <w:rFonts w:ascii="Cambria" w:eastAsia="Cambria" w:hAnsi="Cambria" w:cs="Cambria"/>
              </w:rPr>
            </w:pPr>
            <w:r>
              <w:t>Agriculture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52317B82" w:rsidR="00461BE0" w:rsidRDefault="002102FF">
            <w:pPr>
              <w:spacing w:line="276" w:lineRule="auto"/>
              <w:rPr>
                <w:rFonts w:ascii="Cambria" w:eastAsia="Cambria" w:hAnsi="Cambria" w:cs="Cambria"/>
              </w:rPr>
            </w:pPr>
            <w:r>
              <w:t>Nuclear and 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6CAF412C" w:rsidR="00461BE0" w:rsidRDefault="002547AB">
            <w:pPr>
              <w:spacing w:line="276" w:lineRule="auto"/>
              <w:rPr>
                <w:rFonts w:ascii="Cambria" w:eastAsia="Cambria" w:hAnsi="Cambria" w:cs="Cambria"/>
              </w:rPr>
            </w:pPr>
            <w:r>
              <w:t>Cultural heritage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1DC7B582" w:rsidR="00461BE0" w:rsidRDefault="00F36EEF">
            <w:r w:rsidRPr="00F36EEF">
              <w:drawing>
                <wp:inline distT="0" distB="0" distL="0" distR="0" wp14:anchorId="118B0057" wp14:editId="1C98C15B">
                  <wp:extent cx="2640965" cy="466725"/>
                  <wp:effectExtent l="0" t="0" r="635" b="3175"/>
                  <wp:docPr id="579319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319902" name=""/>
                          <pic:cNvPicPr/>
                        </pic:nvPicPr>
                        <pic:blipFill>
                          <a:blip r:embed="rId12"/>
                          <a:stretch>
                            <a:fillRect/>
                          </a:stretch>
                        </pic:blipFill>
                        <pic:spPr>
                          <a:xfrm>
                            <a:off x="0" y="0"/>
                            <a:ext cx="2640965" cy="4667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72CEABE4" w:rsidR="00461BE0" w:rsidRDefault="00F36EEF">
            <w:pPr>
              <w:spacing w:line="276" w:lineRule="auto"/>
              <w:rPr>
                <w:rFonts w:ascii="Cambria" w:eastAsia="Cambria" w:hAnsi="Cambria" w:cs="Cambria"/>
              </w:rPr>
            </w:pPr>
            <w:r>
              <w:t>Measures every element in the periodic table from H to U.</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637F5C03" w:rsidR="00461BE0" w:rsidRDefault="005A5251">
            <w:r w:rsidRPr="005A5251">
              <w:drawing>
                <wp:inline distT="0" distB="0" distL="0" distR="0" wp14:anchorId="27F9CBAA" wp14:editId="3506F3CD">
                  <wp:extent cx="2640965" cy="300355"/>
                  <wp:effectExtent l="0" t="0" r="635" b="4445"/>
                  <wp:docPr id="1908984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84963" name=""/>
                          <pic:cNvPicPr/>
                        </pic:nvPicPr>
                        <pic:blipFill>
                          <a:blip r:embed="rId13"/>
                          <a:stretch>
                            <a:fillRect/>
                          </a:stretch>
                        </pic:blipFill>
                        <pic:spPr>
                          <a:xfrm>
                            <a:off x="0" y="0"/>
                            <a:ext cx="2640965" cy="3003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5B7A4ACE" w:rsidR="00461BE0" w:rsidRDefault="00A25135">
            <w:pPr>
              <w:spacing w:line="276" w:lineRule="auto"/>
              <w:rPr>
                <w:rFonts w:ascii="Cambria" w:eastAsia="Cambria" w:hAnsi="Cambria" w:cs="Cambria"/>
              </w:rPr>
            </w:pPr>
            <w:r>
              <w:t>A new standard for rapid chemical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10C40FC3" w:rsidR="00461BE0" w:rsidRDefault="00A25135">
            <w:pPr>
              <w:spacing w:line="276" w:lineRule="auto"/>
              <w:rPr>
                <w:rFonts w:ascii="Cambria" w:eastAsia="Cambria" w:hAnsi="Cambria" w:cs="Cambria"/>
              </w:rPr>
            </w:pPr>
            <w:r>
              <w:t xml:space="preserve">Weighing just 4.93 lbs. (2.24 kg) with battery, </w:t>
            </w:r>
            <w:proofErr w:type="spellStart"/>
            <w:r>
              <w:t>SciAps</w:t>
            </w:r>
            <w:proofErr w:type="spellEnd"/>
            <w:r>
              <w:t xml:space="preserve"> Z-903 can be used anywhere in the world for instant elemental analysis — and no X-ray regulations.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8E4CF36" w:rsidR="00461BE0" w:rsidRDefault="00920C60">
            <w:r w:rsidRPr="00920C60">
              <w:drawing>
                <wp:inline distT="0" distB="0" distL="0" distR="0" wp14:anchorId="7CEE3037" wp14:editId="58BCB9DF">
                  <wp:extent cx="2640965" cy="543560"/>
                  <wp:effectExtent l="0" t="0" r="635" b="2540"/>
                  <wp:docPr id="316790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90326" name=""/>
                          <pic:cNvPicPr/>
                        </pic:nvPicPr>
                        <pic:blipFill>
                          <a:blip r:embed="rId14"/>
                          <a:stretch>
                            <a:fillRect/>
                          </a:stretch>
                        </pic:blipFill>
                        <pic:spPr>
                          <a:xfrm>
                            <a:off x="0" y="0"/>
                            <a:ext cx="2640965" cy="54356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2D1BA226" w:rsidR="00461BE0" w:rsidRDefault="0040460A">
            <w:pPr>
              <w:spacing w:line="276" w:lineRule="auto"/>
              <w:rPr>
                <w:rFonts w:ascii="Cambria" w:eastAsia="Cambria" w:hAnsi="Cambria" w:cs="Cambria"/>
              </w:rPr>
            </w:pPr>
            <w:r>
              <w:t>Powerful laser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2C16E13F" w:rsidR="00461BE0" w:rsidRDefault="0040460A">
            <w:pPr>
              <w:spacing w:line="276" w:lineRule="auto"/>
              <w:rPr>
                <w:rFonts w:ascii="Cambria" w:eastAsia="Cambria" w:hAnsi="Cambria" w:cs="Cambria"/>
              </w:rPr>
            </w:pPr>
            <w:r>
              <w:t xml:space="preserve">delivers 5-6 </w:t>
            </w:r>
            <w:proofErr w:type="spellStart"/>
            <w:r>
              <w:t>mJ</w:t>
            </w:r>
            <w:proofErr w:type="spellEnd"/>
            <w:r>
              <w:t>/pulse on the sample, with a 50 Hz repetition rate.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29540495" w:rsidR="00461BE0" w:rsidRDefault="0040460A">
            <w:pPr>
              <w:spacing w:line="276" w:lineRule="auto"/>
              <w:rPr>
                <w:rFonts w:ascii="Cambria" w:eastAsia="Cambria" w:hAnsi="Cambria" w:cs="Cambria"/>
              </w:rPr>
            </w:pPr>
            <w:r>
              <w:t>Laser raster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17D1C282" w:rsidR="00461BE0" w:rsidRDefault="00277FDE">
            <w:pPr>
              <w:spacing w:line="276" w:lineRule="auto"/>
              <w:rPr>
                <w:rFonts w:ascii="Cambria" w:eastAsia="Cambria" w:hAnsi="Cambria" w:cs="Cambria"/>
              </w:rPr>
            </w:pPr>
            <w:r>
              <w:t>can rapid-sample multiple locations in one test for fuller data.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04F44ECD" w:rsidR="00461BE0" w:rsidRDefault="00277FDE">
            <w:pPr>
              <w:spacing w:line="276" w:lineRule="auto"/>
              <w:rPr>
                <w:rFonts w:ascii="Cambria" w:eastAsia="Cambria" w:hAnsi="Cambria" w:cs="Cambria"/>
              </w:rPr>
            </w:pPr>
            <w:r>
              <w:t>Analysis averaging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7BF572B3" w:rsidR="00461BE0" w:rsidRDefault="00277FDE">
            <w:pPr>
              <w:spacing w:line="276" w:lineRule="auto"/>
              <w:rPr>
                <w:rFonts w:ascii="Cambria" w:eastAsia="Cambria" w:hAnsi="Cambria" w:cs="Cambria"/>
              </w:rPr>
            </w:pPr>
            <w:r>
              <w:t>available for multi-shot averaging and data rejection.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3BBB0F8C" w:rsidR="00461BE0" w:rsidRDefault="00B4590E">
            <w:pPr>
              <w:rPr>
                <w:rFonts w:ascii="Cambria" w:eastAsia="Cambria" w:hAnsi="Cambria" w:cs="Cambria"/>
              </w:rPr>
            </w:pPr>
            <w:r>
              <w:t>Sample alignment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1E40053C" w:rsidR="00461BE0" w:rsidRDefault="00B4590E">
            <w:pPr>
              <w:rPr>
                <w:rFonts w:ascii="Cambria" w:eastAsia="Cambria" w:hAnsi="Cambria" w:cs="Cambria"/>
              </w:rPr>
            </w:pPr>
            <w:r>
              <w:t>micro-camera and LED Spotlight focus just where you want.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277FDE" w14:paraId="786D599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A8BE2A" w14:textId="77777777" w:rsidR="00277FDE" w:rsidRDefault="00277FD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9441A7" w14:textId="4FB2239D" w:rsidR="00277FDE" w:rsidRDefault="00593860">
            <w:pPr>
              <w:rPr>
                <w:rFonts w:ascii="Cambria" w:eastAsia="Cambria" w:hAnsi="Cambria" w:cs="Cambria"/>
              </w:rPr>
            </w:pPr>
            <w:r>
              <w:t>Small aperture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768D3" w14:textId="77777777" w:rsidR="00277FDE" w:rsidRDefault="00277FDE"/>
        </w:tc>
      </w:tr>
      <w:tr w:rsidR="00277FDE" w14:paraId="269186A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12E846" w14:textId="77777777" w:rsidR="00277FDE" w:rsidRDefault="00277FD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6586FD" w14:textId="52263AFD" w:rsidR="00277FDE" w:rsidRDefault="00593860">
            <w:pPr>
              <w:rPr>
                <w:rFonts w:ascii="Cambria" w:eastAsia="Cambria" w:hAnsi="Cambria" w:cs="Cambria"/>
              </w:rPr>
            </w:pPr>
            <w:r>
              <w:t>for unparalleled small-piece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F895A4" w14:textId="77777777" w:rsidR="00277FDE" w:rsidRDefault="00277FDE"/>
        </w:tc>
      </w:tr>
      <w:tr w:rsidR="00277FDE" w14:paraId="48F5A1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FF22AE" w14:textId="77777777" w:rsidR="00277FDE" w:rsidRDefault="00277FD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E233CC" w14:textId="01F0DFFD" w:rsidR="00277FDE" w:rsidRDefault="00593860">
            <w:pPr>
              <w:rPr>
                <w:rFonts w:ascii="Cambria" w:eastAsia="Cambria" w:hAnsi="Cambria" w:cs="Cambria"/>
              </w:rPr>
            </w:pPr>
            <w:r>
              <w:t>On-board argon-purge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E9D0A1" w14:textId="77777777" w:rsidR="00277FDE" w:rsidRDefault="00277FDE"/>
        </w:tc>
      </w:tr>
      <w:tr w:rsidR="00277FDE" w14:paraId="3592A0D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542BF" w14:textId="77777777" w:rsidR="00277FDE" w:rsidRDefault="00277FD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4E557B" w14:textId="58CD4A94" w:rsidR="00277FDE" w:rsidRDefault="002C0F1C">
            <w:pPr>
              <w:rPr>
                <w:rFonts w:ascii="Cambria" w:eastAsia="Cambria" w:hAnsi="Cambria" w:cs="Cambria"/>
              </w:rPr>
            </w:pPr>
            <w:r>
              <w:t>for precision and superior limits of detection.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321D15" w14:textId="77777777" w:rsidR="00277FDE" w:rsidRDefault="00277FDE"/>
        </w:tc>
      </w:tr>
      <w:tr w:rsidR="00277FDE" w14:paraId="470F6B9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06B3C" w14:textId="4A21C318" w:rsidR="00277FDE" w:rsidRDefault="00452BB7">
            <w:r w:rsidRPr="00452BB7">
              <w:drawing>
                <wp:inline distT="0" distB="0" distL="0" distR="0" wp14:anchorId="0C464D62" wp14:editId="00135E08">
                  <wp:extent cx="2640965" cy="543560"/>
                  <wp:effectExtent l="0" t="0" r="635" b="2540"/>
                  <wp:docPr id="1724956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956844" name=""/>
                          <pic:cNvPicPr/>
                        </pic:nvPicPr>
                        <pic:blipFill>
                          <a:blip r:embed="rId15"/>
                          <a:stretch>
                            <a:fillRect/>
                          </a:stretch>
                        </pic:blipFill>
                        <pic:spPr>
                          <a:xfrm>
                            <a:off x="0" y="0"/>
                            <a:ext cx="2640965" cy="54356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8EB98F" w14:textId="0D030634" w:rsidR="00277FDE" w:rsidRDefault="00452BB7">
            <w:pPr>
              <w:rPr>
                <w:rFonts w:ascii="Cambria" w:eastAsia="Cambria" w:hAnsi="Cambria" w:cs="Cambria"/>
              </w:rPr>
            </w:pPr>
            <w:r>
              <w:t>Complete user control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7177D8" w14:textId="77777777" w:rsidR="00277FDE" w:rsidRDefault="00277FDE"/>
        </w:tc>
      </w:tr>
      <w:tr w:rsidR="00277FDE" w14:paraId="29FF9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9F5CB1" w14:textId="77777777" w:rsidR="00277FDE" w:rsidRDefault="00277FD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B3CE2A" w14:textId="1F24DA1A" w:rsidR="00277FDE" w:rsidRDefault="00452BB7">
            <w:pPr>
              <w:rPr>
                <w:rFonts w:ascii="Cambria" w:eastAsia="Cambria" w:hAnsi="Cambria" w:cs="Cambria"/>
              </w:rPr>
            </w:pPr>
            <w:r>
              <w:t>The laser strike pattern, cleaning shots, spectrometer settings are all under user control. The analyzer includes advanced software for modifying all settings, comparing spectral data, and for generating quantitative calibration curves. Choose your own lines, build curves and methods, and customize the amount of spectral pre-processing.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8EF42" w14:textId="77777777" w:rsidR="00277FDE" w:rsidRDefault="00277FDE"/>
        </w:tc>
      </w:tr>
      <w:tr w:rsidR="00B4590E" w14:paraId="662D7E3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D91086" w14:textId="62E61B01" w:rsidR="00B4590E" w:rsidRDefault="00A97CAE">
            <w:r w:rsidRPr="00A97CAE">
              <w:drawing>
                <wp:inline distT="0" distB="0" distL="0" distR="0" wp14:anchorId="30A6DAE4" wp14:editId="0C283B64">
                  <wp:extent cx="2640965" cy="295275"/>
                  <wp:effectExtent l="0" t="0" r="635" b="0"/>
                  <wp:docPr id="855743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43117" name=""/>
                          <pic:cNvPicPr/>
                        </pic:nvPicPr>
                        <pic:blipFill>
                          <a:blip r:embed="rId16"/>
                          <a:stretch>
                            <a:fillRect/>
                          </a:stretch>
                        </pic:blipFill>
                        <pic:spPr>
                          <a:xfrm>
                            <a:off x="0" y="0"/>
                            <a:ext cx="2640965" cy="2952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5BE3AE" w14:textId="064078BB" w:rsidR="00B4590E" w:rsidRDefault="00EF5362">
            <w:pPr>
              <w:rPr>
                <w:rFonts w:ascii="Cambria" w:eastAsia="Cambria" w:hAnsi="Cambria" w:cs="Cambria"/>
              </w:rPr>
            </w:pPr>
            <w:r>
              <w:t>190 nm – 950 nm spectrometer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3A85D8" w14:textId="77777777" w:rsidR="00B4590E" w:rsidRDefault="00B4590E"/>
        </w:tc>
      </w:tr>
      <w:tr w:rsidR="00B4590E" w14:paraId="42268E7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500082" w14:textId="77777777" w:rsidR="00B4590E" w:rsidRDefault="00B4590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307715" w14:textId="5AE61411" w:rsidR="00B4590E" w:rsidRDefault="00EF5362">
            <w:pPr>
              <w:rPr>
                <w:rFonts w:ascii="Cambria" w:eastAsia="Cambria" w:hAnsi="Cambria" w:cs="Cambria"/>
              </w:rPr>
            </w:pPr>
            <w:r>
              <w:t>Future prospects and scientific review covered at www.sciaps.com.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54435" w14:textId="77777777" w:rsidR="00B4590E" w:rsidRDefault="00B4590E"/>
        </w:tc>
      </w:tr>
      <w:tr w:rsidR="00B4590E" w14:paraId="1CB12FF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33D2E1" w14:textId="7318F173" w:rsidR="00B4590E" w:rsidRDefault="002F632D">
            <w:r w:rsidRPr="002F632D">
              <w:lastRenderedPageBreak/>
              <w:drawing>
                <wp:inline distT="0" distB="0" distL="0" distR="0" wp14:anchorId="1EF3B1D4" wp14:editId="05F9DEF9">
                  <wp:extent cx="2640965" cy="478155"/>
                  <wp:effectExtent l="0" t="0" r="635" b="4445"/>
                  <wp:docPr id="1378947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47735" name=""/>
                          <pic:cNvPicPr/>
                        </pic:nvPicPr>
                        <pic:blipFill>
                          <a:blip r:embed="rId17"/>
                          <a:stretch>
                            <a:fillRect/>
                          </a:stretch>
                        </pic:blipFill>
                        <pic:spPr>
                          <a:xfrm>
                            <a:off x="0" y="0"/>
                            <a:ext cx="2640965" cy="4781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2DDA4E" w14:textId="10541CF7" w:rsidR="00B4590E" w:rsidRDefault="002D4113">
            <w:pPr>
              <w:rPr>
                <w:rFonts w:ascii="Cambria" w:eastAsia="Cambria" w:hAnsi="Cambria" w:cs="Cambria"/>
              </w:rPr>
            </w:pPr>
            <w:r>
              <w:t>Data and reports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CB0A3" w14:textId="77777777" w:rsidR="00B4590E" w:rsidRDefault="00B4590E"/>
        </w:tc>
      </w:tr>
      <w:tr w:rsidR="00B4590E" w14:paraId="1D38F71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8D20B" w14:textId="77777777" w:rsidR="00B4590E" w:rsidRDefault="00B4590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D141" w14:textId="6F3FC58D" w:rsidR="00B4590E" w:rsidRDefault="002D4113">
            <w:pPr>
              <w:rPr>
                <w:rFonts w:ascii="Cambria" w:eastAsia="Cambria" w:hAnsi="Cambria" w:cs="Cambria"/>
              </w:rPr>
            </w:pPr>
            <w:r>
              <w:t>Android OS and intuitive app-driven software make this system the most usable platform on the market. Wi-Fi and Bluetooth with GPS capability to print, email, and connect to virtually any information management system for efficient, real</w:t>
            </w:r>
            <w:r>
              <w:t>-</w:t>
            </w:r>
            <w:r>
              <w:t>time test data and reporting.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E7B9D" w14:textId="77777777" w:rsidR="00B4590E" w:rsidRDefault="00B4590E"/>
        </w:tc>
      </w:tr>
      <w:tr w:rsidR="00EF5362" w14:paraId="74F1394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8FF06" w14:textId="49D28487" w:rsidR="00EF5362" w:rsidRDefault="0013124D">
            <w:r w:rsidRPr="0013124D">
              <w:drawing>
                <wp:inline distT="0" distB="0" distL="0" distR="0" wp14:anchorId="2C330895" wp14:editId="3CDD184B">
                  <wp:extent cx="2070100" cy="1587500"/>
                  <wp:effectExtent l="0" t="0" r="0" b="0"/>
                  <wp:docPr id="58947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7596" name=""/>
                          <pic:cNvPicPr/>
                        </pic:nvPicPr>
                        <pic:blipFill>
                          <a:blip r:embed="rId18"/>
                          <a:stretch>
                            <a:fillRect/>
                          </a:stretch>
                        </pic:blipFill>
                        <pic:spPr>
                          <a:xfrm>
                            <a:off x="0" y="0"/>
                            <a:ext cx="2070100" cy="15875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CC656B" w14:textId="34A5248D" w:rsidR="00EF5362" w:rsidRDefault="00611173">
            <w:pPr>
              <w:rPr>
                <w:rFonts w:ascii="Cambria" w:eastAsia="Cambria" w:hAnsi="Cambria" w:cs="Cambria"/>
              </w:rPr>
            </w:pPr>
            <w:r>
              <w:t>For more information, or to schedule a demonstration: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B8459" w14:textId="77777777" w:rsidR="00EF5362" w:rsidRDefault="00EF5362"/>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400D1" w14:textId="77777777" w:rsidR="00995A35" w:rsidRPr="00995A35" w:rsidRDefault="00995A35" w:rsidP="00995A35">
            <w:pPr>
              <w:spacing w:line="276" w:lineRule="auto"/>
              <w:rPr>
                <w:rFonts w:ascii="Cambria" w:eastAsia="Cambria" w:hAnsi="Cambria" w:cs="Cambria"/>
              </w:rPr>
            </w:pPr>
            <w:r w:rsidRPr="00995A35">
              <w:rPr>
                <w:rFonts w:ascii="Cambria" w:eastAsia="Cambria" w:hAnsi="Cambria" w:cs="Cambria"/>
              </w:rPr>
              <w:t xml:space="preserve">If applicable, please add: </w:t>
            </w:r>
          </w:p>
          <w:p w14:paraId="69E033EE" w14:textId="77777777" w:rsidR="00995A35" w:rsidRPr="00995A35" w:rsidRDefault="00995A35" w:rsidP="00995A35">
            <w:pPr>
              <w:spacing w:line="276" w:lineRule="auto"/>
              <w:rPr>
                <w:rFonts w:ascii="Cambria" w:eastAsia="Cambria" w:hAnsi="Cambria" w:cs="Cambria"/>
              </w:rPr>
            </w:pPr>
            <w:r w:rsidRPr="00995A35">
              <w:rPr>
                <w:rFonts w:ascii="Cambria" w:eastAsia="Cambria" w:hAnsi="Cambria" w:cs="Cambria"/>
              </w:rPr>
              <w:t>LOCAL COMPANY NAME</w:t>
            </w:r>
          </w:p>
          <w:p w14:paraId="593521C7" w14:textId="77777777" w:rsidR="00995A35" w:rsidRPr="00995A35" w:rsidRDefault="00995A35" w:rsidP="00995A35">
            <w:pPr>
              <w:spacing w:line="276" w:lineRule="auto"/>
              <w:rPr>
                <w:rFonts w:ascii="Cambria" w:eastAsia="Cambria" w:hAnsi="Cambria" w:cs="Cambria"/>
              </w:rPr>
            </w:pPr>
            <w:r w:rsidRPr="00995A35">
              <w:rPr>
                <w:rFonts w:ascii="Cambria" w:eastAsia="Cambria" w:hAnsi="Cambria" w:cs="Cambria"/>
              </w:rPr>
              <w:t>LOCAL WEBSITE</w:t>
            </w:r>
          </w:p>
          <w:p w14:paraId="410B6BFD" w14:textId="665DB3D8" w:rsidR="00461BE0" w:rsidRDefault="00995A35" w:rsidP="00995A35">
            <w:pPr>
              <w:spacing w:line="276" w:lineRule="auto"/>
              <w:rPr>
                <w:rFonts w:ascii="Cambria" w:eastAsia="Cambria" w:hAnsi="Cambria" w:cs="Cambria"/>
              </w:rPr>
            </w:pPr>
            <w:r w:rsidRPr="00995A35">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4F3407C1" w:rsidR="00461BE0" w:rsidRDefault="00AC07F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2BBAA565"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611173" w14:paraId="2D19421F"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B04580" w14:textId="77777777" w:rsidR="00611173" w:rsidRDefault="00611173" w:rsidP="009F2280">
            <w:r w:rsidRPr="008A762B">
              <w:lastRenderedPageBreak/>
              <w:drawing>
                <wp:inline distT="0" distB="0" distL="0" distR="0" wp14:anchorId="696E0463" wp14:editId="3CAB3E7B">
                  <wp:extent cx="2640965" cy="687070"/>
                  <wp:effectExtent l="0" t="0" r="635" b="0"/>
                  <wp:docPr id="1179398683"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98683" name="Picture 1" descr="A close-up of a number&#10;&#10;Description automatically generated"/>
                          <pic:cNvPicPr/>
                        </pic:nvPicPr>
                        <pic:blipFill>
                          <a:blip r:embed="rId8"/>
                          <a:stretch>
                            <a:fillRect/>
                          </a:stretch>
                        </pic:blipFill>
                        <pic:spPr>
                          <a:xfrm>
                            <a:off x="0" y="0"/>
                            <a:ext cx="2640965" cy="6870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671B70" w14:textId="77777777" w:rsidR="00611173" w:rsidRDefault="00611173" w:rsidP="009F2280">
            <w:pPr>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Z-903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946CA7" w14:textId="77777777" w:rsidR="00611173" w:rsidRDefault="00611173" w:rsidP="009F2280"/>
        </w:tc>
      </w:tr>
      <w:tr w:rsidR="00611173" w14:paraId="0CF33612" w14:textId="77777777" w:rsidTr="009F2280">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0A77FA" w14:textId="77777777" w:rsidR="00611173" w:rsidRDefault="00611173" w:rsidP="009F228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8E0E" w14:textId="77777777" w:rsidR="00611173" w:rsidRDefault="00611173" w:rsidP="009F2280">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B9FED" w14:textId="77777777" w:rsidR="00611173" w:rsidRDefault="00611173" w:rsidP="009F228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21CBC466" w:rsidR="00461BE0" w:rsidRDefault="00881E7F">
            <w:r w:rsidRPr="00881E7F">
              <w:drawing>
                <wp:inline distT="0" distB="0" distL="0" distR="0" wp14:anchorId="213A3E8B" wp14:editId="527E2AE5">
                  <wp:extent cx="2640965" cy="3290570"/>
                  <wp:effectExtent l="0" t="0" r="635" b="0"/>
                  <wp:docPr id="163570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0338" name=""/>
                          <pic:cNvPicPr/>
                        </pic:nvPicPr>
                        <pic:blipFill>
                          <a:blip r:embed="rId19"/>
                          <a:stretch>
                            <a:fillRect/>
                          </a:stretch>
                        </pic:blipFill>
                        <pic:spPr>
                          <a:xfrm>
                            <a:off x="0" y="0"/>
                            <a:ext cx="2640965" cy="32905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019AA6C4" w:rsidR="00461BE0" w:rsidRDefault="00793450">
            <w:pPr>
              <w:spacing w:line="276" w:lineRule="auto"/>
              <w:rPr>
                <w:rFonts w:ascii="Cambria" w:eastAsia="Cambria" w:hAnsi="Cambria" w:cs="Cambria"/>
              </w:rPr>
            </w:pPr>
            <w:r>
              <w:rPr>
                <w:rFonts w:ascii="Cambria" w:eastAsia="Cambria" w:hAnsi="Cambria" w:cs="Cambria"/>
              </w:rP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52E141B1" w:rsidR="00461BE0" w:rsidRDefault="00AA3BEE">
            <w:pPr>
              <w:rPr>
                <w:rFonts w:ascii="Cambria" w:eastAsia="Cambria" w:hAnsi="Cambria" w:cs="Cambria"/>
              </w:rPr>
            </w:pPr>
            <w:r>
              <w:t>4.93 lbs. (2.24 kg)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5785CD9F" w:rsidR="00461BE0" w:rsidRDefault="00793450">
            <w:pPr>
              <w:spacing w:line="276" w:lineRule="auto"/>
              <w:rPr>
                <w:rFonts w:ascii="Cambria" w:eastAsia="Cambria" w:hAnsi="Cambria" w:cs="Cambria"/>
              </w:rPr>
            </w:pPr>
            <w:r>
              <w:rPr>
                <w:rFonts w:ascii="Cambria" w:eastAsia="Cambria" w:hAnsi="Cambria" w:cs="Cambria"/>
              </w:rP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1C60CEB6" w:rsidR="00461BE0" w:rsidRDefault="00AA3BEE">
            <w:pPr>
              <w:spacing w:line="276" w:lineRule="auto"/>
              <w:ind w:left="60"/>
              <w:rPr>
                <w:rFonts w:ascii="Cambria" w:eastAsia="Cambria" w:hAnsi="Cambria" w:cs="Cambria"/>
              </w:rPr>
            </w:pPr>
            <w:r>
              <w:t>10.6 x 3.25 x 10.6 inches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559D5AD9" w:rsidR="00461BE0" w:rsidRDefault="00793450">
            <w:pPr>
              <w:spacing w:line="276" w:lineRule="auto"/>
              <w:rPr>
                <w:rFonts w:ascii="Cambria" w:eastAsia="Cambria" w:hAnsi="Cambria" w:cs="Cambria"/>
              </w:rPr>
            </w:pPr>
            <w:r>
              <w:rPr>
                <w:rFonts w:ascii="Cambria" w:eastAsia="Cambria" w:hAnsi="Cambria" w:cs="Cambria"/>
              </w:rP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59F699E8" w:rsidR="00461BE0" w:rsidRDefault="00AA3BEE">
            <w:pPr>
              <w:spacing w:line="276" w:lineRule="auto"/>
              <w:ind w:left="60"/>
              <w:rPr>
                <w:rFonts w:ascii="Cambria" w:eastAsia="Cambria" w:hAnsi="Cambria" w:cs="Cambria"/>
              </w:rPr>
            </w:pPr>
            <w:r>
              <w:t>3.5″ high-brightness, color touchscreen, readable in all lighting conditions. Rear-facing display for easy results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7600AA33" w:rsidR="00461BE0" w:rsidRDefault="00793450">
            <w:pPr>
              <w:spacing w:line="276" w:lineRule="auto"/>
              <w:rPr>
                <w:rFonts w:ascii="Cambria" w:eastAsia="Cambria" w:hAnsi="Cambria" w:cs="Cambria"/>
              </w:rPr>
            </w:pPr>
            <w:r>
              <w:rPr>
                <w:rFonts w:ascii="Cambria" w:eastAsia="Cambria" w:hAnsi="Cambria" w:cs="Cambria"/>
              </w:rP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1D5162A4" w:rsidR="00461BE0" w:rsidRDefault="00915DCF">
            <w:pPr>
              <w:spacing w:line="276" w:lineRule="auto"/>
              <w:ind w:left="60"/>
              <w:rPr>
                <w:rFonts w:ascii="Cambria" w:eastAsia="Cambria" w:hAnsi="Cambria" w:cs="Cambria"/>
              </w:rPr>
            </w:pPr>
            <w:r>
              <w:t>On-board rechargeable Li-ion battery, rechargeable inside device or with external charger, AC 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76366ED2" w:rsidR="00461BE0" w:rsidRDefault="00755D6A">
            <w:pPr>
              <w:spacing w:line="276" w:lineRule="auto"/>
              <w:rPr>
                <w:rFonts w:ascii="Cambria" w:eastAsia="Cambria" w:hAnsi="Cambria" w:cs="Cambria"/>
              </w:rPr>
            </w:pPr>
            <w:r>
              <w:t>Processing Electronics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03A4C573" w:rsidR="00461BE0" w:rsidRDefault="00915DCF" w:rsidP="00A25410">
            <w:pPr>
              <w:spacing w:line="276" w:lineRule="auto"/>
              <w:rPr>
                <w:rFonts w:ascii="Cambria" w:eastAsia="Cambria" w:hAnsi="Cambria" w:cs="Cambria"/>
              </w:rPr>
            </w:pPr>
            <w:r>
              <w:t>ARM Quad Cortex -A53 1.2 GHz Memory: 2 GB LPDDR3, 16 GB eMMC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559B0814" w:rsidR="00461BE0" w:rsidRDefault="00755D6A">
            <w:pPr>
              <w:spacing w:line="276" w:lineRule="auto"/>
              <w:rPr>
                <w:rFonts w:ascii="Cambria" w:eastAsia="Cambria" w:hAnsi="Cambria" w:cs="Cambria"/>
              </w:rPr>
            </w:pPr>
            <w:r>
              <w:t>Data Storage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34040487" w:rsidR="00461BE0" w:rsidRDefault="00915DCF">
            <w:pPr>
              <w:spacing w:line="276" w:lineRule="auto"/>
              <w:rPr>
                <w:rFonts w:ascii="Cambria" w:eastAsia="Cambria" w:hAnsi="Cambria" w:cs="Cambria"/>
              </w:rPr>
            </w:pPr>
            <w:r>
              <w:t>Results storage: 32 GB SD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78AED2FC" w:rsidR="00461BE0" w:rsidRDefault="00CC5AA2">
            <w:pPr>
              <w:spacing w:line="276" w:lineRule="auto"/>
              <w:rPr>
                <w:rFonts w:ascii="Cambria" w:eastAsia="Cambria" w:hAnsi="Cambria" w:cs="Cambria"/>
              </w:rPr>
            </w:pPr>
            <w:r>
              <w:t>Connectivity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5B330416" w:rsidR="00461BE0" w:rsidRDefault="00541E99">
            <w:pPr>
              <w:spacing w:line="276" w:lineRule="auto"/>
              <w:rPr>
                <w:rFonts w:ascii="Cambria" w:eastAsia="Cambria" w:hAnsi="Cambria" w:cs="Cambria"/>
              </w:rPr>
            </w:pPr>
            <w:r>
              <w:t xml:space="preserve">Built on Google’s Android platform for real-time data exporting, including built-in </w:t>
            </w:r>
            <w:proofErr w:type="spellStart"/>
            <w:r>
              <w:t>WiFi</w:t>
            </w:r>
            <w:proofErr w:type="spellEnd"/>
            <w:r>
              <w:t xml:space="preserve"> (IEEE 802.11b/g/n), Bluetooth (BR/EDR+BLE), GPS and USB-C to connect to virtually any information management system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47289B93" w:rsidR="00461BE0" w:rsidRDefault="00CC5AA2">
            <w:pPr>
              <w:spacing w:line="276" w:lineRule="auto"/>
              <w:rPr>
                <w:rFonts w:ascii="Cambria" w:eastAsia="Cambria" w:hAnsi="Cambria" w:cs="Cambria"/>
              </w:rPr>
            </w:pPr>
            <w:r>
              <w:t>Sample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51B41C21" w:rsidR="00461BE0" w:rsidRDefault="00541E99">
            <w:pPr>
              <w:spacing w:line="276" w:lineRule="auto"/>
              <w:rPr>
                <w:rFonts w:ascii="Cambria" w:eastAsia="Cambria" w:hAnsi="Cambria" w:cs="Cambria"/>
              </w:rPr>
            </w:pPr>
            <w:r>
              <w:t>Integrated camera and laser target indicator for viewing sample before and during analysis for proper sample alignment. Includes second “macro camera” for scanning QR or barcodes and for photo-documentation and report generation.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461BE0"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238AC549" w:rsidR="00461BE0" w:rsidRDefault="00CC5AA2">
            <w:pPr>
              <w:spacing w:line="276" w:lineRule="auto"/>
              <w:rPr>
                <w:rFonts w:ascii="Cambria" w:eastAsia="Cambria" w:hAnsi="Cambria" w:cs="Cambria"/>
              </w:rPr>
            </w:pPr>
            <w:r>
              <w:t>Laser Raster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77777777" w:rsidR="00461BE0" w:rsidRDefault="00461BE0"/>
        </w:tc>
      </w:tr>
      <w:tr w:rsidR="00755D6A" w14:paraId="27E6E19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2BE1DF"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50179" w14:textId="5A2A0B2D" w:rsidR="00755D6A" w:rsidRDefault="00A367D5">
            <w:pPr>
              <w:spacing w:line="276" w:lineRule="auto"/>
              <w:rPr>
                <w:rFonts w:ascii="Cambria" w:eastAsia="Cambria" w:hAnsi="Cambria" w:cs="Cambria"/>
              </w:rPr>
            </w:pPr>
            <w:r>
              <w:t xml:space="preserve">On-board 3 dimensional stage for </w:t>
            </w:r>
            <w:proofErr w:type="spellStart"/>
            <w:r>
              <w:t>rastering</w:t>
            </w:r>
            <w:proofErr w:type="spellEnd"/>
            <w:r>
              <w:t xml:space="preserve"> laser to discrete locations for targeted analysis or averaging.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67A85" w14:textId="77777777" w:rsidR="00755D6A" w:rsidRDefault="00755D6A"/>
        </w:tc>
      </w:tr>
      <w:tr w:rsidR="00755D6A" w14:paraId="5B62A40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903D8"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C55E54" w14:textId="0605828B" w:rsidR="00755D6A" w:rsidRDefault="00CC5AA2">
            <w:pPr>
              <w:spacing w:line="276" w:lineRule="auto"/>
              <w:rPr>
                <w:rFonts w:ascii="Cambria" w:eastAsia="Cambria" w:hAnsi="Cambria" w:cs="Cambria"/>
              </w:rPr>
            </w:pPr>
            <w:r>
              <w:t>Atmosphere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C0B167" w14:textId="77777777" w:rsidR="00755D6A" w:rsidRDefault="00755D6A"/>
        </w:tc>
      </w:tr>
      <w:tr w:rsidR="00755D6A" w14:paraId="4323345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3C1BDA"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055C94" w14:textId="47C96DCB" w:rsidR="00755D6A" w:rsidRDefault="00A367D5">
            <w:pPr>
              <w:spacing w:line="276" w:lineRule="auto"/>
              <w:rPr>
                <w:rFonts w:ascii="Cambria" w:eastAsia="Cambria" w:hAnsi="Cambria" w:cs="Cambria"/>
              </w:rPr>
            </w:pPr>
            <w:proofErr w:type="spellStart"/>
            <w:r>
              <w:t>SciAps</w:t>
            </w:r>
            <w:proofErr w:type="spellEnd"/>
            <w:r>
              <w:t xml:space="preserve"> proprietary Opti-Purge provides an inert argon environment, improving spectral signal-to-noise ratio and improving performance in the UV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BD6045" w14:textId="77777777" w:rsidR="00755D6A" w:rsidRDefault="00755D6A"/>
        </w:tc>
      </w:tr>
      <w:tr w:rsidR="00755D6A" w14:paraId="1BF06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9C08C8"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09C150" w14:textId="2708778C" w:rsidR="00755D6A" w:rsidRDefault="005C1C55">
            <w:pPr>
              <w:spacing w:line="276" w:lineRule="auto"/>
              <w:rPr>
                <w:rFonts w:ascii="Cambria" w:eastAsia="Cambria" w:hAnsi="Cambria" w:cs="Cambria"/>
              </w:rPr>
            </w:pPr>
            <w:r>
              <w:t>Calibration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A000A" w14:textId="77777777" w:rsidR="00755D6A" w:rsidRDefault="00755D6A"/>
        </w:tc>
      </w:tr>
      <w:tr w:rsidR="00755D6A" w14:paraId="39AE7C7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E9A88"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DB37F6" w14:textId="545A242B" w:rsidR="00755D6A" w:rsidRDefault="00A367D5">
            <w:pPr>
              <w:spacing w:line="276" w:lineRule="auto"/>
              <w:rPr>
                <w:rFonts w:ascii="Cambria" w:eastAsia="Cambria" w:hAnsi="Cambria" w:cs="Cambria"/>
              </w:rPr>
            </w:pPr>
            <w:r>
              <w:t>316 stainless steel standard for automated calibration and wavelength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FEA936" w14:textId="77777777" w:rsidR="00755D6A" w:rsidRDefault="00755D6A"/>
        </w:tc>
      </w:tr>
      <w:tr w:rsidR="00755D6A" w14:paraId="04BADF7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E8F6C1"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F460C" w14:textId="78F77F67" w:rsidR="00755D6A" w:rsidRDefault="005C1C55">
            <w:pPr>
              <w:spacing w:line="276" w:lineRule="auto"/>
              <w:rPr>
                <w:rFonts w:ascii="Cambria" w:eastAsia="Cambria" w:hAnsi="Cambria" w:cs="Cambria"/>
              </w:rPr>
            </w:pPr>
            <w:r>
              <w:t>Drift Correction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3EFE9E" w14:textId="77777777" w:rsidR="00755D6A" w:rsidRDefault="00755D6A"/>
        </w:tc>
      </w:tr>
      <w:tr w:rsidR="00755D6A" w14:paraId="6E35D73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AEF69"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5F3E32" w14:textId="189EEF2C" w:rsidR="00755D6A" w:rsidRDefault="00280893">
            <w:pPr>
              <w:spacing w:line="276" w:lineRule="auto"/>
              <w:rPr>
                <w:rFonts w:ascii="Cambria" w:eastAsia="Cambria" w:hAnsi="Cambria" w:cs="Cambria"/>
              </w:rPr>
            </w:pPr>
            <w:r>
              <w:t>On-board automated drift correction software with factory-provided or user-provided reference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E20711" w14:textId="77777777" w:rsidR="00755D6A" w:rsidRDefault="00755D6A"/>
        </w:tc>
      </w:tr>
      <w:tr w:rsidR="00755D6A" w14:paraId="45421BC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8F249D"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C72C6" w14:textId="4E1564D1" w:rsidR="00755D6A" w:rsidRDefault="005C1C55">
            <w:pPr>
              <w:spacing w:line="276" w:lineRule="auto"/>
              <w:rPr>
                <w:rFonts w:ascii="Cambria" w:eastAsia="Cambria" w:hAnsi="Cambria" w:cs="Cambria"/>
              </w:rPr>
            </w:pPr>
            <w: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4C0AAC" w14:textId="77777777" w:rsidR="00755D6A" w:rsidRDefault="00755D6A"/>
        </w:tc>
      </w:tr>
      <w:tr w:rsidR="00755D6A" w14:paraId="39DE08D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DCC"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FF9EE" w14:textId="4F7B1AEA" w:rsidR="00755D6A" w:rsidRDefault="00280893">
            <w:pPr>
              <w:spacing w:line="276" w:lineRule="auto"/>
              <w:rPr>
                <w:rFonts w:ascii="Cambria" w:eastAsia="Cambria" w:hAnsi="Cambria" w:cs="Cambria"/>
              </w:rPr>
            </w:pPr>
            <w:r>
              <w:t>CE, RoHS, USFDA registered. Class 3b laser. Sample sensor on board, allows for operation under Class 1 conditions, subject to local LSO approval.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422F6" w14:textId="77777777" w:rsidR="00755D6A" w:rsidRDefault="00755D6A"/>
        </w:tc>
      </w:tr>
      <w:tr w:rsidR="00755D6A" w14:paraId="0A4E74A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04FE6A"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A0DCBB" w14:textId="71E9F249" w:rsidR="00755D6A" w:rsidRDefault="00E660A5">
            <w:pPr>
              <w:spacing w:line="276" w:lineRule="auto"/>
              <w:rPr>
                <w:rFonts w:ascii="Cambria" w:eastAsia="Cambria" w:hAnsi="Cambria" w:cs="Cambria"/>
              </w:rPr>
            </w:pPr>
            <w:r>
              <w:t>Spectral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E2ED" w14:textId="77777777" w:rsidR="00755D6A" w:rsidRDefault="00755D6A"/>
        </w:tc>
      </w:tr>
      <w:tr w:rsidR="00755D6A" w14:paraId="6F03A54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DD898C"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F2B520" w14:textId="2BFD9A15" w:rsidR="00755D6A" w:rsidRDefault="00280893">
            <w:pPr>
              <w:spacing w:line="276" w:lineRule="auto"/>
              <w:rPr>
                <w:rFonts w:ascii="Cambria" w:eastAsia="Cambria" w:hAnsi="Cambria" w:cs="Cambria"/>
              </w:rPr>
            </w:pPr>
            <w:r>
              <w:t>190 – 950 nm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1B4A70" w14:textId="77777777" w:rsidR="00755D6A" w:rsidRDefault="00755D6A"/>
        </w:tc>
      </w:tr>
      <w:tr w:rsidR="00755D6A" w14:paraId="67BEBF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82832"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5B082A" w14:textId="665040BA" w:rsidR="00755D6A" w:rsidRDefault="00E660A5">
            <w:pPr>
              <w:spacing w:line="276" w:lineRule="auto"/>
              <w:rPr>
                <w:rFonts w:ascii="Cambria" w:eastAsia="Cambria" w:hAnsi="Cambria" w:cs="Cambria"/>
              </w:rPr>
            </w:pPr>
            <w:r>
              <w:t>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5512CA" w14:textId="77777777" w:rsidR="00755D6A" w:rsidRDefault="00755D6A"/>
        </w:tc>
      </w:tr>
      <w:tr w:rsidR="00755D6A" w14:paraId="03A9EE8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D5BA58"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5A943D" w14:textId="7C5DFB86" w:rsidR="00755D6A" w:rsidRDefault="00054EB4">
            <w:pPr>
              <w:spacing w:line="276" w:lineRule="auto"/>
              <w:rPr>
                <w:rFonts w:ascii="Cambria" w:eastAsia="Cambria" w:hAnsi="Cambria" w:cs="Cambria"/>
              </w:rPr>
            </w:pPr>
            <w:r>
              <w:t>Factory provided Geochem calibration and Profile Builder software allow users to build their own matrix matched 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F5D2EF" w14:textId="77777777" w:rsidR="00755D6A" w:rsidRDefault="00755D6A"/>
        </w:tc>
      </w:tr>
      <w:tr w:rsidR="00755D6A" w14:paraId="3A4077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303A09"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F3D51" w14:textId="2A4051C1" w:rsidR="00755D6A" w:rsidRDefault="00E660A5">
            <w:pPr>
              <w:spacing w:line="276" w:lineRule="auto"/>
              <w:rPr>
                <w:rFonts w:ascii="Cambria" w:eastAsia="Cambria" w:hAnsi="Cambria" w:cs="Cambria"/>
              </w:rPr>
            </w:pPr>
            <w: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50224B" w14:textId="77777777" w:rsidR="00755D6A" w:rsidRDefault="00755D6A"/>
        </w:tc>
      </w:tr>
      <w:tr w:rsidR="00755D6A" w14:paraId="79B577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AE00F" w14:textId="77777777" w:rsidR="00755D6A" w:rsidRDefault="00755D6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2802E" w14:textId="11AAA48A" w:rsidR="00755D6A" w:rsidRDefault="00054EB4">
            <w:pPr>
              <w:spacing w:line="276" w:lineRule="auto"/>
              <w:rPr>
                <w:rFonts w:ascii="Cambria" w:eastAsia="Cambria" w:hAnsi="Cambria" w:cs="Cambria"/>
              </w:rPr>
            </w:pPr>
            <w:r>
              <w:t>Password protected; multi-user support with configurable access settings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5C51A9" w14:textId="77777777" w:rsidR="00755D6A" w:rsidRDefault="00755D6A"/>
        </w:tc>
      </w:tr>
      <w:tr w:rsidR="00755D6A" w14:paraId="38640ED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63CB3" w14:textId="6A9577BF" w:rsidR="00755D6A" w:rsidRDefault="00A3692E">
            <w:r w:rsidRPr="00A3692E">
              <w:lastRenderedPageBreak/>
              <w:drawing>
                <wp:inline distT="0" distB="0" distL="0" distR="0" wp14:anchorId="031FBA39" wp14:editId="7337DC65">
                  <wp:extent cx="2640965" cy="876300"/>
                  <wp:effectExtent l="0" t="0" r="635" b="0"/>
                  <wp:docPr id="1201448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48802" name=""/>
                          <pic:cNvPicPr/>
                        </pic:nvPicPr>
                        <pic:blipFill>
                          <a:blip r:embed="rId20"/>
                          <a:stretch>
                            <a:fillRect/>
                          </a:stretch>
                        </pic:blipFill>
                        <pic:spPr>
                          <a:xfrm>
                            <a:off x="0" y="0"/>
                            <a:ext cx="2640965" cy="8763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3800F" w14:textId="7DB0D836" w:rsidR="00755D6A" w:rsidRDefault="00D43EC9">
            <w:pPr>
              <w:spacing w:line="276" w:lineRule="auto"/>
              <w:rPr>
                <w:rFonts w:ascii="Cambria" w:eastAsia="Cambria" w:hAnsi="Cambria" w:cs="Cambria"/>
              </w:rPr>
            </w:pPr>
            <w:r>
              <w:t>YouTube.com/</w:t>
            </w:r>
            <w:proofErr w:type="spellStart"/>
            <w: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4A1E8" w14:textId="77777777" w:rsidR="00755D6A" w:rsidRDefault="00755D6A"/>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1F4C6FB8" w:rsidR="00461BE0" w:rsidRDefault="0001142B">
            <w:r w:rsidRPr="0001142B">
              <w:drawing>
                <wp:inline distT="0" distB="0" distL="0" distR="0" wp14:anchorId="5266AB60" wp14:editId="47C9714B">
                  <wp:extent cx="2298700" cy="1866900"/>
                  <wp:effectExtent l="0" t="0" r="0" b="0"/>
                  <wp:docPr id="1547685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85284" name=""/>
                          <pic:cNvPicPr/>
                        </pic:nvPicPr>
                        <pic:blipFill>
                          <a:blip r:embed="rId21"/>
                          <a:stretch>
                            <a:fillRect/>
                          </a:stretch>
                        </pic:blipFill>
                        <pic:spPr>
                          <a:xfrm>
                            <a:off x="0" y="0"/>
                            <a:ext cx="2298700" cy="18669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22"/>
      <w:footerReference w:type="default" r:id="rId23"/>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1142B"/>
    <w:rsid w:val="00054EB4"/>
    <w:rsid w:val="00084BE7"/>
    <w:rsid w:val="000D6EE2"/>
    <w:rsid w:val="000E5801"/>
    <w:rsid w:val="00100834"/>
    <w:rsid w:val="00103007"/>
    <w:rsid w:val="0013124D"/>
    <w:rsid w:val="00147511"/>
    <w:rsid w:val="00151BAC"/>
    <w:rsid w:val="00154C8F"/>
    <w:rsid w:val="001A625A"/>
    <w:rsid w:val="001B48D1"/>
    <w:rsid w:val="00205E87"/>
    <w:rsid w:val="002102FF"/>
    <w:rsid w:val="00222D87"/>
    <w:rsid w:val="002452D3"/>
    <w:rsid w:val="002547AB"/>
    <w:rsid w:val="00277FDE"/>
    <w:rsid w:val="00280893"/>
    <w:rsid w:val="002A6C77"/>
    <w:rsid w:val="002C0F1C"/>
    <w:rsid w:val="002D4113"/>
    <w:rsid w:val="002F2017"/>
    <w:rsid w:val="002F527A"/>
    <w:rsid w:val="002F632D"/>
    <w:rsid w:val="00375C18"/>
    <w:rsid w:val="00392D35"/>
    <w:rsid w:val="0040460A"/>
    <w:rsid w:val="00452BB7"/>
    <w:rsid w:val="00461BE0"/>
    <w:rsid w:val="00473A49"/>
    <w:rsid w:val="004D7855"/>
    <w:rsid w:val="0051716F"/>
    <w:rsid w:val="00541E99"/>
    <w:rsid w:val="00562E39"/>
    <w:rsid w:val="00593860"/>
    <w:rsid w:val="005A5251"/>
    <w:rsid w:val="005C1C55"/>
    <w:rsid w:val="005E3169"/>
    <w:rsid w:val="00611173"/>
    <w:rsid w:val="00615A39"/>
    <w:rsid w:val="00664EBE"/>
    <w:rsid w:val="006718B3"/>
    <w:rsid w:val="007149FF"/>
    <w:rsid w:val="00755D6A"/>
    <w:rsid w:val="00793450"/>
    <w:rsid w:val="007D5168"/>
    <w:rsid w:val="007D5E04"/>
    <w:rsid w:val="007D7E37"/>
    <w:rsid w:val="008069BE"/>
    <w:rsid w:val="00837D23"/>
    <w:rsid w:val="0086123C"/>
    <w:rsid w:val="00864F28"/>
    <w:rsid w:val="008732DE"/>
    <w:rsid w:val="00881E7F"/>
    <w:rsid w:val="00897913"/>
    <w:rsid w:val="008A52C9"/>
    <w:rsid w:val="008A762B"/>
    <w:rsid w:val="008D0931"/>
    <w:rsid w:val="008D0EF7"/>
    <w:rsid w:val="00915DCF"/>
    <w:rsid w:val="00920C60"/>
    <w:rsid w:val="00921574"/>
    <w:rsid w:val="0093717F"/>
    <w:rsid w:val="009413C9"/>
    <w:rsid w:val="00995A35"/>
    <w:rsid w:val="009A0FCE"/>
    <w:rsid w:val="009B04EC"/>
    <w:rsid w:val="00A25135"/>
    <w:rsid w:val="00A25410"/>
    <w:rsid w:val="00A367D5"/>
    <w:rsid w:val="00A3692E"/>
    <w:rsid w:val="00A44409"/>
    <w:rsid w:val="00A65763"/>
    <w:rsid w:val="00A70154"/>
    <w:rsid w:val="00A97CAE"/>
    <w:rsid w:val="00AA3BEE"/>
    <w:rsid w:val="00AC07F6"/>
    <w:rsid w:val="00AF0096"/>
    <w:rsid w:val="00B30538"/>
    <w:rsid w:val="00B4590E"/>
    <w:rsid w:val="00B815F7"/>
    <w:rsid w:val="00BB1552"/>
    <w:rsid w:val="00BF63D6"/>
    <w:rsid w:val="00C31F38"/>
    <w:rsid w:val="00C31FA5"/>
    <w:rsid w:val="00C77ACA"/>
    <w:rsid w:val="00C92136"/>
    <w:rsid w:val="00CC5AA2"/>
    <w:rsid w:val="00CF1BFB"/>
    <w:rsid w:val="00D16E3E"/>
    <w:rsid w:val="00D43EC9"/>
    <w:rsid w:val="00D64FFC"/>
    <w:rsid w:val="00D66801"/>
    <w:rsid w:val="00D92A3F"/>
    <w:rsid w:val="00DC5430"/>
    <w:rsid w:val="00E319B4"/>
    <w:rsid w:val="00E65393"/>
    <w:rsid w:val="00E660A5"/>
    <w:rsid w:val="00E76DAA"/>
    <w:rsid w:val="00EA4162"/>
    <w:rsid w:val="00ED44B5"/>
    <w:rsid w:val="00EF5362"/>
    <w:rsid w:val="00F26D9F"/>
    <w:rsid w:val="00F27578"/>
    <w:rsid w:val="00F35390"/>
    <w:rsid w:val="00F36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693</Words>
  <Characters>3953</Characters>
  <Application>Microsoft Office Word</Application>
  <DocSecurity>0</DocSecurity>
  <Lines>32</Lines>
  <Paragraphs>9</Paragraphs>
  <ScaleCrop>false</ScaleCrop>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44</cp:revision>
  <dcterms:created xsi:type="dcterms:W3CDTF">2024-02-06T17:00:00Z</dcterms:created>
  <dcterms:modified xsi:type="dcterms:W3CDTF">2024-02-06T17:27:00Z</dcterms:modified>
</cp:coreProperties>
</file>