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2B12102C"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D224DE">
        <w:rPr>
          <w:rFonts w:ascii="Cambria" w:eastAsia="Cambria" w:hAnsi="Cambria" w:cs="Cambria"/>
          <w:color w:val="000000"/>
        </w:rPr>
        <w:t xml:space="preserve"> X-550 Geochem Specifications</w:t>
      </w:r>
    </w:p>
    <w:p w14:paraId="113A9299" w14:textId="00E0A8CE"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D224DE">
        <w:rPr>
          <w:rFonts w:ascii="Cambria" w:eastAsia="Cambria" w:hAnsi="Cambria" w:cs="Cambria"/>
          <w:color w:val="000000"/>
        </w:rPr>
        <w:t>March 2024</w:t>
      </w:r>
    </w:p>
    <w:p w14:paraId="0F16BB3F" w14:textId="246547BB" w:rsidR="00461BE0" w:rsidRDefault="003E1704">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"https://assets-global.website-files.com/63c0247dbe3fbf0e517c48c2/65e89b51baee99930028108b_X-550%20Geochem%20Specifications%20Thumbnail.png" \* MERGEFORMATINET </w:instrText>
      </w:r>
      <w:r>
        <w:fldChar w:fldCharType="separate"/>
      </w:r>
      <w:r>
        <w:rPr>
          <w:noProof/>
        </w:rPr>
        <w:drawing>
          <wp:inline distT="0" distB="0" distL="0" distR="0" wp14:anchorId="3229F566" wp14:editId="5D0AAE7C">
            <wp:extent cx="1770434" cy="2291618"/>
            <wp:effectExtent l="0" t="0" r="0" b="0"/>
            <wp:docPr id="1291498049" name="Picture 1" descr="A black device with text and a black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98049" name="Picture 1" descr="A black device with text and a black logo&#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9098" cy="2302833"/>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6A7E5EF1" w:rsidR="00461BE0" w:rsidRDefault="00344A7D">
            <w:r w:rsidRPr="00344A7D">
              <w:drawing>
                <wp:inline distT="0" distB="0" distL="0" distR="0" wp14:anchorId="0D0D2230" wp14:editId="4BE54EB9">
                  <wp:extent cx="2640965" cy="561975"/>
                  <wp:effectExtent l="0" t="0" r="635" b="0"/>
                  <wp:docPr id="1412274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74409" name=""/>
                          <pic:cNvPicPr/>
                        </pic:nvPicPr>
                        <pic:blipFill>
                          <a:blip r:embed="rId8"/>
                          <a:stretch>
                            <a:fillRect/>
                          </a:stretch>
                        </pic:blipFill>
                        <pic:spPr>
                          <a:xfrm>
                            <a:off x="0" y="0"/>
                            <a:ext cx="2640965" cy="5619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58D88636" w:rsidR="00461BE0" w:rsidRDefault="002334E4">
            <w:pPr>
              <w:rPr>
                <w:rFonts w:ascii="Cambria" w:eastAsia="Cambria" w:hAnsi="Cambria" w:cs="Cambria"/>
              </w:rPr>
            </w:pPr>
            <w:proofErr w:type="spellStart"/>
            <w:r>
              <w:t>SciAps</w:t>
            </w:r>
            <w:proofErr w:type="spellEnd"/>
            <w:r>
              <w:t xml:space="preserve"> X-550 Geochem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4391FDF7" w:rsidR="00461BE0" w:rsidRDefault="002334E4">
            <w:pPr>
              <w:rPr>
                <w:rFonts w:ascii="Cambria" w:eastAsia="Cambria" w:hAnsi="Cambria" w:cs="Cambria"/>
              </w:rPr>
            </w:pPr>
            <w: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02E4C925" w:rsidR="00461BE0" w:rsidRDefault="004E6966">
            <w:r w:rsidRPr="004E6966">
              <w:lastRenderedPageBreak/>
              <w:drawing>
                <wp:inline distT="0" distB="0" distL="0" distR="0" wp14:anchorId="1E0530D0" wp14:editId="482E6106">
                  <wp:extent cx="2640965" cy="2653030"/>
                  <wp:effectExtent l="0" t="0" r="635" b="1270"/>
                  <wp:docPr id="137826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263981" name=""/>
                          <pic:cNvPicPr/>
                        </pic:nvPicPr>
                        <pic:blipFill>
                          <a:blip r:embed="rId9"/>
                          <a:stretch>
                            <a:fillRect/>
                          </a:stretch>
                        </pic:blipFill>
                        <pic:spPr>
                          <a:xfrm>
                            <a:off x="0" y="0"/>
                            <a:ext cx="2640965" cy="26530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08EF7AEB" w:rsidR="00461BE0" w:rsidRDefault="008918F9">
            <w:pPr>
              <w:spacing w:line="276" w:lineRule="auto"/>
              <w:rPr>
                <w:rFonts w:ascii="Cambria" w:eastAsia="Cambria" w:hAnsi="Cambria" w:cs="Cambria"/>
              </w:rPr>
            </w:pPr>
            <w:r>
              <w:t>Simply the best handheld XRF ever made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2D9407F6" w:rsidR="00461BE0" w:rsidRDefault="008918F9">
            <w:pPr>
              <w:spacing w:line="276" w:lineRule="auto"/>
              <w:rPr>
                <w:rFonts w:ascii="Cambria" w:eastAsia="Cambria" w:hAnsi="Cambria" w:cs="Cambria"/>
              </w:rPr>
            </w:pPr>
            <w:r>
              <w:t>Integrated fan for high duty cycles in extreme environments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6E306BA1" w:rsidR="00461BE0" w:rsidRDefault="008918F9">
            <w:pPr>
              <w:spacing w:line="276" w:lineRule="auto"/>
              <w:rPr>
                <w:rFonts w:ascii="Cambria" w:eastAsia="Cambria" w:hAnsi="Cambria" w:cs="Cambria"/>
              </w:rPr>
            </w:pPr>
            <w:r>
              <w:t>50kV X-ray tube and 3- Beam Geochem App for wide element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162D8CBE" w:rsidR="00461BE0" w:rsidRDefault="00B42599">
            <w:pPr>
              <w:spacing w:line="276" w:lineRule="auto"/>
              <w:rPr>
                <w:rFonts w:ascii="Cambria" w:eastAsia="Cambria" w:hAnsi="Cambria" w:cs="Cambria"/>
              </w:rPr>
            </w:pPr>
            <w:r>
              <w:t>Fast, accurate, resilient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47D5A7EE" w:rsidR="00461BE0" w:rsidRDefault="00A3003F">
            <w:r w:rsidRPr="00A3003F">
              <w:drawing>
                <wp:inline distT="0" distB="0" distL="0" distR="0" wp14:anchorId="6A98306C" wp14:editId="6B868CB4">
                  <wp:extent cx="2640965" cy="594995"/>
                  <wp:effectExtent l="0" t="0" r="635" b="1905"/>
                  <wp:docPr id="831224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24708" name=""/>
                          <pic:cNvPicPr/>
                        </pic:nvPicPr>
                        <pic:blipFill>
                          <a:blip r:embed="rId10"/>
                          <a:stretch>
                            <a:fillRect/>
                          </a:stretch>
                        </pic:blipFill>
                        <pic:spPr>
                          <a:xfrm>
                            <a:off x="0" y="0"/>
                            <a:ext cx="2640965" cy="5949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11DFF2D2" w:rsidR="00461BE0" w:rsidRDefault="00A3003F">
            <w:pPr>
              <w:spacing w:line="276" w:lineRule="auto"/>
              <w:rPr>
                <w:rFonts w:ascii="Cambria" w:eastAsia="Cambria" w:hAnsi="Cambria" w:cs="Cambria"/>
              </w:rPr>
            </w:pPr>
            <w:r>
              <w:t xml:space="preserve">The </w:t>
            </w:r>
            <w:proofErr w:type="spellStart"/>
            <w:r>
              <w:t>SciAps</w:t>
            </w:r>
            <w:proofErr w:type="spellEnd"/>
            <w:r>
              <w:t xml:space="preserve"> X-550 is well established as a world class instrument for its speed, weight, and accuracy. Now, the X-550 Geochem advances its capabilities even further making it one of the most robust and powerful </w:t>
            </w:r>
            <w:proofErr w:type="spellStart"/>
            <w:r>
              <w:t>pXRF</w:t>
            </w:r>
            <w:proofErr w:type="spellEnd"/>
            <w:r>
              <w:t xml:space="preserve"> to date for </w:t>
            </w:r>
            <w:r>
              <w:lastRenderedPageBreak/>
              <w:t>geochemistry. The X-550 Geochem includes an integrated cooling fan to keep you analyzing even in the hottest of climates and most demanding duty cycles. The fan only turns on at high temperatures to preserve battery power for when you need it the most.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02D50EE9" w:rsidR="00461BE0" w:rsidRDefault="00A20ACB">
            <w:r w:rsidRPr="00A20ACB">
              <w:drawing>
                <wp:inline distT="0" distB="0" distL="0" distR="0" wp14:anchorId="42A9BD43" wp14:editId="04CE8B29">
                  <wp:extent cx="2640965" cy="594995"/>
                  <wp:effectExtent l="0" t="0" r="635" b="1905"/>
                  <wp:docPr id="1285218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18823" name=""/>
                          <pic:cNvPicPr/>
                        </pic:nvPicPr>
                        <pic:blipFill>
                          <a:blip r:embed="rId11"/>
                          <a:stretch>
                            <a:fillRect/>
                          </a:stretch>
                        </pic:blipFill>
                        <pic:spPr>
                          <a:xfrm>
                            <a:off x="0" y="0"/>
                            <a:ext cx="2640965" cy="5949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599B230F" w:rsidR="00461BE0" w:rsidRDefault="00061991">
            <w:pPr>
              <w:rPr>
                <w:rFonts w:ascii="Cambria" w:eastAsia="Cambria" w:hAnsi="Cambria" w:cs="Cambria"/>
              </w:rPr>
            </w:pPr>
            <w:r>
              <w:t>X-550 Geochem has pushed analytical performance to new levels as well, now with the addition of the innovative 3-Beam Geochem App which utilizes three separate tube excitation conditions to analyze more elements and deliver the best possible detection limits across the full element suite. With advanced algorithms utilizing both Compton normalization and Fundamental Parameters, the Geochem App is equipped to provide the best analytical performance regardless of element or sample matrix.</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7238EF73" w:rsidR="00461BE0" w:rsidRDefault="00DD1F8C">
            <w:r w:rsidRPr="00DD1F8C">
              <w:drawing>
                <wp:inline distT="0" distB="0" distL="0" distR="0" wp14:anchorId="0D470B76" wp14:editId="798F6AEE">
                  <wp:extent cx="2640965" cy="381000"/>
                  <wp:effectExtent l="0" t="0" r="635" b="0"/>
                  <wp:docPr id="738235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235689" name=""/>
                          <pic:cNvPicPr/>
                        </pic:nvPicPr>
                        <pic:blipFill>
                          <a:blip r:embed="rId12"/>
                          <a:stretch>
                            <a:fillRect/>
                          </a:stretch>
                        </pic:blipFill>
                        <pic:spPr>
                          <a:xfrm>
                            <a:off x="0" y="0"/>
                            <a:ext cx="2640965" cy="3810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54A2ED88" w:rsidR="00461BE0" w:rsidRDefault="00FD51A1">
            <w:pPr>
              <w:spacing w:line="276" w:lineRule="auto"/>
              <w:rPr>
                <w:rFonts w:ascii="Cambria" w:eastAsia="Cambria" w:hAnsi="Cambria" w:cs="Cambria"/>
              </w:rPr>
            </w:pPr>
            <w:r>
              <w:t>X-550 Geochem Elements Analyzed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1D47181F" w:rsidR="00461BE0" w:rsidRDefault="00FD51A1">
            <w:pPr>
              <w:spacing w:line="276" w:lineRule="auto"/>
              <w:rPr>
                <w:rFonts w:ascii="Cambria" w:eastAsia="Cambria" w:hAnsi="Cambria" w:cs="Cambria"/>
              </w:rPr>
            </w:pPr>
            <w:r>
              <w:t>(Geochem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F2784A9" w:rsidR="00461BE0" w:rsidRDefault="00541762">
            <w:r w:rsidRPr="00541762">
              <w:lastRenderedPageBreak/>
              <w:drawing>
                <wp:inline distT="0" distB="0" distL="0" distR="0" wp14:anchorId="2A193158" wp14:editId="2386D0D1">
                  <wp:extent cx="2640965" cy="946785"/>
                  <wp:effectExtent l="0" t="0" r="635" b="5715"/>
                  <wp:docPr id="48602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022262" name=""/>
                          <pic:cNvPicPr/>
                        </pic:nvPicPr>
                        <pic:blipFill>
                          <a:blip r:embed="rId13"/>
                          <a:stretch>
                            <a:fillRect/>
                          </a:stretch>
                        </pic:blipFill>
                        <pic:spPr>
                          <a:xfrm>
                            <a:off x="0" y="0"/>
                            <a:ext cx="2640965" cy="9467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79E96347" w:rsidR="00461BE0" w:rsidRDefault="00541762">
            <w:pPr>
              <w:spacing w:line="276" w:lineRule="auto"/>
              <w:rPr>
                <w:rFonts w:ascii="Cambria" w:eastAsia="Cambria" w:hAnsi="Cambria" w:cs="Cambria"/>
              </w:rPr>
            </w:pPr>
            <w:r>
              <w:t xml:space="preserve">Beam 1: 40 kV, Analyzes the bulk of the transition and heavy metals: </w:t>
            </w:r>
            <w:proofErr w:type="spellStart"/>
            <w:r>
              <w:t>Ti</w:t>
            </w:r>
            <w:proofErr w:type="spellEnd"/>
            <w:r>
              <w:t xml:space="preserve">, V, Cr, Mn, Fe, Co, Ni, Cu, Zn, As, Se, Rb, Sr, Y, Zr, Nb, Mo, Ag, Cd, Sn, Sb, </w:t>
            </w:r>
            <w:proofErr w:type="spellStart"/>
            <w:r>
              <w:t>Te</w:t>
            </w:r>
            <w:proofErr w:type="spellEnd"/>
            <w:r>
              <w:t>, Ba, Ta, W, Hg, Pb, Bi, Au*, U, Th</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177567F2" w:rsidR="00461BE0" w:rsidRDefault="00974CA7">
            <w:pPr>
              <w:spacing w:line="276" w:lineRule="auto"/>
              <w:rPr>
                <w:rFonts w:ascii="Cambria" w:eastAsia="Cambria" w:hAnsi="Cambria" w:cs="Cambria"/>
              </w:rPr>
            </w:pPr>
            <w:r>
              <w:t>*</w:t>
            </w:r>
            <w:proofErr w:type="gramStart"/>
            <w:r>
              <w:t>by</w:t>
            </w:r>
            <w:proofErr w:type="gramEnd"/>
            <w:r>
              <w:t xml:space="preserve"> request only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57DF664F" w:rsidR="00461BE0" w:rsidRDefault="0059226B">
            <w:r w:rsidRPr="0059226B">
              <w:drawing>
                <wp:inline distT="0" distB="0" distL="0" distR="0" wp14:anchorId="3064D9F7" wp14:editId="280A9679">
                  <wp:extent cx="2640965" cy="577215"/>
                  <wp:effectExtent l="0" t="0" r="635" b="0"/>
                  <wp:docPr id="1984303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03745" name=""/>
                          <pic:cNvPicPr/>
                        </pic:nvPicPr>
                        <pic:blipFill>
                          <a:blip r:embed="rId14"/>
                          <a:stretch>
                            <a:fillRect/>
                          </a:stretch>
                        </pic:blipFill>
                        <pic:spPr>
                          <a:xfrm>
                            <a:off x="0" y="0"/>
                            <a:ext cx="2640965" cy="5772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2A2BAFB0" w:rsidR="00461BE0" w:rsidRDefault="0059226B">
            <w:pPr>
              <w:spacing w:line="276" w:lineRule="auto"/>
              <w:rPr>
                <w:rFonts w:ascii="Cambria" w:eastAsia="Cambria" w:hAnsi="Cambria" w:cs="Cambria"/>
              </w:rPr>
            </w:pPr>
            <w:r>
              <w:t>Beam 2: 10 kV, Analyzes major metals and low atomic number elements: Mg, Al, Si, P, S, K, Ca.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18FF5CDF" w:rsidR="00461BE0" w:rsidRDefault="0086622D">
            <w:r w:rsidRPr="0086622D">
              <w:drawing>
                <wp:inline distT="0" distB="0" distL="0" distR="0" wp14:anchorId="179A9295" wp14:editId="1FF6211E">
                  <wp:extent cx="2640965" cy="823595"/>
                  <wp:effectExtent l="0" t="0" r="635" b="1905"/>
                  <wp:docPr id="53753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34633" name=""/>
                          <pic:cNvPicPr/>
                        </pic:nvPicPr>
                        <pic:blipFill>
                          <a:blip r:embed="rId15"/>
                          <a:stretch>
                            <a:fillRect/>
                          </a:stretch>
                        </pic:blipFill>
                        <pic:spPr>
                          <a:xfrm>
                            <a:off x="0" y="0"/>
                            <a:ext cx="2640965" cy="8235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2CE70A26" w:rsidR="00461BE0" w:rsidRDefault="00F73C6E">
            <w:pPr>
              <w:spacing w:line="276" w:lineRule="auto"/>
              <w:rPr>
                <w:rFonts w:ascii="Cambria" w:eastAsia="Cambria" w:hAnsi="Cambria" w:cs="Cambria"/>
              </w:rPr>
            </w:pPr>
            <w:r>
              <w:t xml:space="preserve">Beam 3: 50 kV, Analyzes key pathfinders and several light </w:t>
            </w:r>
            <w:proofErr w:type="spellStart"/>
            <w:r>
              <w:t>rareearth</w:t>
            </w:r>
            <w:proofErr w:type="spellEnd"/>
            <w:r>
              <w:t xml:space="preserve"> elements* (LREEs): Ag, Cd, Sn, Sb, </w:t>
            </w:r>
            <w:proofErr w:type="spellStart"/>
            <w:r>
              <w:t>Te</w:t>
            </w:r>
            <w:proofErr w:type="spellEnd"/>
            <w:r>
              <w:t xml:space="preserve">, Ba, La, Ce, </w:t>
            </w:r>
            <w:proofErr w:type="spellStart"/>
            <w:r>
              <w:t>Pr</w:t>
            </w:r>
            <w:proofErr w:type="spellEnd"/>
            <w:r>
              <w:t xml:space="preserve">, Nd, </w:t>
            </w:r>
            <w:proofErr w:type="spellStart"/>
            <w:r>
              <w:t>Sm</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1D884BB8" w:rsidR="00461BE0" w:rsidRDefault="00F73C6E">
            <w:pPr>
              <w:spacing w:line="276" w:lineRule="auto"/>
              <w:rPr>
                <w:rFonts w:ascii="Cambria" w:eastAsia="Cambria" w:hAnsi="Cambria" w:cs="Cambria"/>
              </w:rPr>
            </w:pPr>
            <w:r>
              <w:t>*</w:t>
            </w:r>
            <w:proofErr w:type="gramStart"/>
            <w:r>
              <w:t>by</w:t>
            </w:r>
            <w:proofErr w:type="gramEnd"/>
            <w:r>
              <w:t xml:space="preserve"> request only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42D3E07E" w:rsidR="00461BE0" w:rsidRDefault="00AB2CA4">
            <w:r w:rsidRPr="00AB2CA4">
              <w:drawing>
                <wp:inline distT="0" distB="0" distL="0" distR="0" wp14:anchorId="555818C4" wp14:editId="2FBAEC9F">
                  <wp:extent cx="2640965" cy="944245"/>
                  <wp:effectExtent l="0" t="0" r="635" b="0"/>
                  <wp:docPr id="1975811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11867" name=""/>
                          <pic:cNvPicPr/>
                        </pic:nvPicPr>
                        <pic:blipFill>
                          <a:blip r:embed="rId16"/>
                          <a:stretch>
                            <a:fillRect/>
                          </a:stretch>
                        </pic:blipFill>
                        <pic:spPr>
                          <a:xfrm>
                            <a:off x="0" y="0"/>
                            <a:ext cx="2640965" cy="9442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76BCE2FB" w:rsidR="00461BE0" w:rsidRDefault="00AB2CA4">
            <w:pPr>
              <w:spacing w:line="276" w:lineRule="auto"/>
              <w:rPr>
                <w:rFonts w:ascii="Cambria" w:eastAsia="Cambria" w:hAnsi="Cambria" w:cs="Cambria"/>
              </w:rPr>
            </w:pPr>
            <w:r>
              <w:rPr>
                <w:rFonts w:ascii="Cambria" w:eastAsia="Cambria" w:hAnsi="Cambria" w:cs="Cambria"/>
              </w:rPr>
              <w:t>New!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016A07DC" w:rsidR="00461BE0" w:rsidRDefault="00DF15D2">
            <w:pPr>
              <w:spacing w:line="276" w:lineRule="auto"/>
              <w:rPr>
                <w:rFonts w:ascii="Cambria" w:eastAsia="Cambria" w:hAnsi="Cambria" w:cs="Cambria"/>
              </w:rPr>
            </w:pPr>
            <w:r>
              <w:t xml:space="preserve">The premier portable XRF analyzer for geochemistry, exploration and </w:t>
            </w:r>
            <w:proofErr w:type="gramStart"/>
            <w:r>
              <w:t>mine</w:t>
            </w:r>
            <w:proofErr w:type="gramEnd"/>
            <w:r>
              <w:t xml:space="preserve"> operations!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11D6813C" w:rsidR="00461BE0" w:rsidRDefault="00FA799E">
            <w:r w:rsidRPr="00FA799E">
              <w:lastRenderedPageBreak/>
              <w:drawing>
                <wp:inline distT="0" distB="0" distL="0" distR="0" wp14:anchorId="6D288B33" wp14:editId="47710A67">
                  <wp:extent cx="2640965" cy="494665"/>
                  <wp:effectExtent l="0" t="0" r="635" b="635"/>
                  <wp:docPr id="1024968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68194" name=""/>
                          <pic:cNvPicPr/>
                        </pic:nvPicPr>
                        <pic:blipFill>
                          <a:blip r:embed="rId17"/>
                          <a:stretch>
                            <a:fillRect/>
                          </a:stretch>
                        </pic:blipFill>
                        <pic:spPr>
                          <a:xfrm>
                            <a:off x="0" y="0"/>
                            <a:ext cx="2640965" cy="4946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512140E4" w:rsidR="00461BE0" w:rsidRDefault="00FA799E">
            <w:pPr>
              <w:spacing w:line="276" w:lineRule="auto"/>
              <w:rPr>
                <w:rFonts w:ascii="Cambria" w:eastAsia="Cambria" w:hAnsi="Cambria" w:cs="Cambria"/>
              </w:rPr>
            </w:pPr>
            <w:r>
              <w:t>Connectivity and GPS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10F6AAA5" w:rsidR="00461BE0" w:rsidRDefault="00FA799E">
            <w:pPr>
              <w:spacing w:line="276" w:lineRule="auto"/>
              <w:rPr>
                <w:rFonts w:ascii="Cambria" w:eastAsia="Cambria" w:hAnsi="Cambria" w:cs="Cambria"/>
              </w:rPr>
            </w:pPr>
            <w:r>
              <w:t xml:space="preserve">The X-550 Geochem is now integrated with an internal GPS that connects quickly and easily to store location coordinates with every test you take. All </w:t>
            </w:r>
            <w:proofErr w:type="spellStart"/>
            <w:r>
              <w:t>SciAps</w:t>
            </w:r>
            <w:proofErr w:type="spellEnd"/>
            <w:r>
              <w:t xml:space="preserve"> analyzers are Android powered with </w:t>
            </w:r>
            <w:proofErr w:type="spellStart"/>
            <w:r>
              <w:t>WiFi</w:t>
            </w:r>
            <w:proofErr w:type="spellEnd"/>
            <w:r>
              <w:t xml:space="preserve"> and Bluetooth for easy sharing and data transfers where you ever you are</w:t>
            </w:r>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0397E399" w:rsidR="00461BE0" w:rsidRDefault="00D7453B">
            <w:r w:rsidRPr="00D7453B">
              <w:drawing>
                <wp:inline distT="0" distB="0" distL="0" distR="0" wp14:anchorId="7503253E" wp14:editId="14B8B25D">
                  <wp:extent cx="2640965" cy="368935"/>
                  <wp:effectExtent l="0" t="0" r="635" b="0"/>
                  <wp:docPr id="1268317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317550" name=""/>
                          <pic:cNvPicPr/>
                        </pic:nvPicPr>
                        <pic:blipFill>
                          <a:blip r:embed="rId18"/>
                          <a:stretch>
                            <a:fillRect/>
                          </a:stretch>
                        </pic:blipFill>
                        <pic:spPr>
                          <a:xfrm>
                            <a:off x="0" y="0"/>
                            <a:ext cx="2640965" cy="3689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6E5912D4" w:rsidR="00461BE0" w:rsidRDefault="00586088">
            <w:pPr>
              <w:spacing w:line="276" w:lineRule="auto"/>
              <w:rPr>
                <w:rFonts w:ascii="Cambria" w:eastAsia="Cambria" w:hAnsi="Cambria" w:cs="Cambria"/>
              </w:rPr>
            </w:pPr>
            <w:r>
              <w:t>Need to analyze Li or other light elements?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1CC018B7" w:rsidR="00461BE0" w:rsidRDefault="00586088">
            <w:pPr>
              <w:spacing w:line="276" w:lineRule="auto"/>
              <w:rPr>
                <w:rFonts w:ascii="Cambria" w:eastAsia="Cambria" w:hAnsi="Cambria" w:cs="Cambria"/>
              </w:rPr>
            </w:pPr>
            <w:r>
              <w:t xml:space="preserve">Check out our Z-903 LIBS analyzer which lets you measure ultra </w:t>
            </w:r>
            <w:proofErr w:type="spellStart"/>
            <w:r>
              <w:t>lightelements</w:t>
            </w:r>
            <w:proofErr w:type="spellEnd"/>
            <w:r>
              <w:t xml:space="preserve"> like Li, C, B, and Be in just a couple of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5566F8AF" w:rsidR="00461BE0" w:rsidRDefault="00E3463D">
            <w:r w:rsidRPr="00E3463D">
              <w:drawing>
                <wp:inline distT="0" distB="0" distL="0" distR="0" wp14:anchorId="6A5F269E" wp14:editId="5F595B74">
                  <wp:extent cx="2640965" cy="742315"/>
                  <wp:effectExtent l="0" t="0" r="635" b="0"/>
                  <wp:docPr id="302360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60063" name=""/>
                          <pic:cNvPicPr/>
                        </pic:nvPicPr>
                        <pic:blipFill>
                          <a:blip r:embed="rId19"/>
                          <a:stretch>
                            <a:fillRect/>
                          </a:stretch>
                        </pic:blipFill>
                        <pic:spPr>
                          <a:xfrm>
                            <a:off x="0" y="0"/>
                            <a:ext cx="2640965" cy="7423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6BAB3D46" w:rsidR="00461BE0" w:rsidRDefault="00E3463D">
            <w:pPr>
              <w:spacing w:line="276" w:lineRule="auto"/>
              <w:rPr>
                <w:rFonts w:ascii="Cambria" w:eastAsia="Cambria" w:hAnsi="Cambria" w:cs="Cambria"/>
              </w:rPr>
            </w:pPr>
            <w:r>
              <w:t>Interested in Handheld Micro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31109573" w:rsidR="00461BE0" w:rsidRDefault="00E3463D">
            <w:pPr>
              <w:spacing w:line="276" w:lineRule="auto"/>
              <w:rPr>
                <w:rFonts w:ascii="Cambria" w:eastAsia="Cambria" w:hAnsi="Cambria" w:cs="Cambria"/>
              </w:rPr>
            </w:pPr>
            <w:r>
              <w:t xml:space="preserve">The Z-903 is the only handheld LIBS analyzer in the world designed for geochemical analysis. With a laser spot size of 100 um, the Z-903 makes it easy to analyze the geochemistry of specific </w:t>
            </w:r>
            <w:r>
              <w:lastRenderedPageBreak/>
              <w:t>minerals, veins, or inclusions in the field or in the lab.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6DB87DE8" w:rsidR="00461BE0" w:rsidRDefault="00E3463D">
            <w:pPr>
              <w:rPr>
                <w:rFonts w:ascii="Cambria" w:eastAsia="Cambria" w:hAnsi="Cambria" w:cs="Cambria"/>
              </w:rPr>
            </w:pPr>
            <w:r>
              <w:t>Packaged together with shared accessories in the One Box, the X-550 Geochem and Z-903 provide optimal performance for virtually every</w:t>
            </w:r>
            <w:r w:rsidR="004C7E9F">
              <w:t xml:space="preserve"> </w:t>
            </w:r>
            <w:r w:rsidR="004C7E9F">
              <w:t>element, anywhere on the planet for a fraction of the cost of lab testing.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E918612" w:rsidR="00461BE0" w:rsidRDefault="0029012D">
            <w:r w:rsidRPr="0029012D">
              <w:drawing>
                <wp:inline distT="0" distB="0" distL="0" distR="0" wp14:anchorId="5FD14EAF" wp14:editId="7BC46A02">
                  <wp:extent cx="1866900" cy="1714500"/>
                  <wp:effectExtent l="0" t="0" r="0" b="0"/>
                  <wp:docPr id="979304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304227" name=""/>
                          <pic:cNvPicPr/>
                        </pic:nvPicPr>
                        <pic:blipFill>
                          <a:blip r:embed="rId20"/>
                          <a:stretch>
                            <a:fillRect/>
                          </a:stretch>
                        </pic:blipFill>
                        <pic:spPr>
                          <a:xfrm>
                            <a:off x="0" y="0"/>
                            <a:ext cx="1866900" cy="17145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35DE764D" w:rsidR="00461BE0" w:rsidRDefault="0029012D">
            <w:pPr>
              <w:rPr>
                <w:rFonts w:ascii="Cambria" w:eastAsia="Cambria" w:hAnsi="Cambria" w:cs="Cambria"/>
              </w:rPr>
            </w:pPr>
            <w:r>
              <w:t>For more information, or to schedule a demonstration: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400D1"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 xml:space="preserve">If applicable, please add: </w:t>
            </w:r>
          </w:p>
          <w:p w14:paraId="69E033EE"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LOCAL COMPANY NAME</w:t>
            </w:r>
          </w:p>
          <w:p w14:paraId="593521C7"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LOCAL WEBSITE</w:t>
            </w:r>
          </w:p>
          <w:p w14:paraId="410B6BFD" w14:textId="665DB3D8" w:rsidR="00461BE0" w:rsidRDefault="00995A35" w:rsidP="00995A35">
            <w:pPr>
              <w:spacing w:line="276" w:lineRule="auto"/>
              <w:rPr>
                <w:rFonts w:ascii="Cambria" w:eastAsia="Cambria" w:hAnsi="Cambria" w:cs="Cambria"/>
              </w:rPr>
            </w:pPr>
            <w:r w:rsidRPr="00995A35">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4F3407C1" w:rsidR="00461BE0" w:rsidRDefault="00AC07F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2BBAA56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3E6848" w14:paraId="63CE3AF7"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9FCAE9" w14:textId="77777777" w:rsidR="003E6848" w:rsidRDefault="003E6848" w:rsidP="00660DC6">
            <w:r w:rsidRPr="00344A7D">
              <w:drawing>
                <wp:inline distT="0" distB="0" distL="0" distR="0" wp14:anchorId="2FB4F1E5" wp14:editId="4BB0AA51">
                  <wp:extent cx="2640965" cy="561975"/>
                  <wp:effectExtent l="0" t="0" r="635" b="0"/>
                  <wp:docPr id="1822385752"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385752" name="Picture 1" descr="A close-up of a number&#10;&#10;Description automatically generated"/>
                          <pic:cNvPicPr/>
                        </pic:nvPicPr>
                        <pic:blipFill>
                          <a:blip r:embed="rId8"/>
                          <a:stretch>
                            <a:fillRect/>
                          </a:stretch>
                        </pic:blipFill>
                        <pic:spPr>
                          <a:xfrm>
                            <a:off x="0" y="0"/>
                            <a:ext cx="2640965" cy="5619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3838FE" w14:textId="77777777" w:rsidR="003E6848" w:rsidRDefault="003E6848" w:rsidP="00660DC6">
            <w:pPr>
              <w:rPr>
                <w:rFonts w:ascii="Cambria" w:eastAsia="Cambria" w:hAnsi="Cambria" w:cs="Cambria"/>
              </w:rPr>
            </w:pPr>
            <w:proofErr w:type="spellStart"/>
            <w:r>
              <w:t>SciAps</w:t>
            </w:r>
            <w:proofErr w:type="spellEnd"/>
            <w:r>
              <w:t xml:space="preserve"> X-550 Geochem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F34ED" w14:textId="77777777" w:rsidR="003E6848" w:rsidRDefault="003E6848" w:rsidP="00660DC6"/>
        </w:tc>
      </w:tr>
      <w:tr w:rsidR="003E6848" w14:paraId="65D17651"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911E2" w14:textId="77777777" w:rsidR="003E6848" w:rsidRDefault="003E6848" w:rsidP="00660D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F00A7B" w14:textId="77777777" w:rsidR="003E6848" w:rsidRDefault="003E6848" w:rsidP="00660DC6">
            <w:pPr>
              <w:rPr>
                <w:rFonts w:ascii="Cambria" w:eastAsia="Cambria" w:hAnsi="Cambria" w:cs="Cambria"/>
              </w:rPr>
            </w:pPr>
            <w: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EE26E" w14:textId="77777777" w:rsidR="003E6848" w:rsidRDefault="003E6848" w:rsidP="00660DC6"/>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4E584B49" w:rsidR="00461BE0" w:rsidRDefault="00231A79">
            <w:r w:rsidRPr="00231A79">
              <w:drawing>
                <wp:inline distT="0" distB="0" distL="0" distR="0" wp14:anchorId="2C4D02C4" wp14:editId="216FEB7A">
                  <wp:extent cx="2640965" cy="3598545"/>
                  <wp:effectExtent l="0" t="0" r="635" b="0"/>
                  <wp:docPr id="1442389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389739" name=""/>
                          <pic:cNvPicPr/>
                        </pic:nvPicPr>
                        <pic:blipFill>
                          <a:blip r:embed="rId21"/>
                          <a:stretch>
                            <a:fillRect/>
                          </a:stretch>
                        </pic:blipFill>
                        <pic:spPr>
                          <a:xfrm>
                            <a:off x="0" y="0"/>
                            <a:ext cx="2640965" cy="35985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5EC7A476" w:rsidR="00461BE0" w:rsidRDefault="00231A79">
            <w:pPr>
              <w:spacing w:line="276" w:lineRule="auto"/>
              <w:rPr>
                <w:rFonts w:ascii="Cambria" w:eastAsia="Cambria" w:hAnsi="Cambria" w:cs="Cambria"/>
              </w:rPr>
            </w:pPr>
            <w:r>
              <w:rPr>
                <w:rFonts w:ascii="Cambria" w:eastAsia="Cambria" w:hAnsi="Cambria" w:cs="Cambria"/>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72D89FF0" w:rsidR="00461BE0" w:rsidRDefault="00AC4EC5">
            <w:pPr>
              <w:rPr>
                <w:rFonts w:ascii="Cambria" w:eastAsia="Cambria" w:hAnsi="Cambria" w:cs="Cambria"/>
              </w:rPr>
            </w:pPr>
            <w:r>
              <w:t>3.15 lbs.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48133389" w:rsidR="00461BE0" w:rsidRDefault="00AC4EC5">
            <w:pPr>
              <w:spacing w:line="276" w:lineRule="auto"/>
              <w:rPr>
                <w:rFonts w:ascii="Cambria" w:eastAsia="Cambria" w:hAnsi="Cambria" w:cs="Cambria"/>
              </w:rPr>
            </w:pPr>
            <w: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41C2A666" w:rsidR="00461BE0" w:rsidRDefault="00AC4EC5">
            <w:pPr>
              <w:spacing w:line="276" w:lineRule="auto"/>
              <w:ind w:left="60"/>
              <w:rPr>
                <w:rFonts w:ascii="Cambria" w:eastAsia="Cambria" w:hAnsi="Cambria" w:cs="Cambria"/>
              </w:rPr>
            </w:pPr>
            <w:r>
              <w:t>8.5" x 9.5" x 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2D05CA43" w:rsidR="00461BE0" w:rsidRDefault="00AC4EC5">
            <w:pPr>
              <w:spacing w:line="276" w:lineRule="auto"/>
              <w:rPr>
                <w:rFonts w:ascii="Cambria" w:eastAsia="Cambria" w:hAnsi="Cambria" w:cs="Cambria"/>
              </w:rPr>
            </w:pPr>
            <w:r>
              <w:t>Excitation Source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28AE7576" w:rsidR="00461BE0" w:rsidRDefault="00444FCA">
            <w:pPr>
              <w:spacing w:line="276" w:lineRule="auto"/>
              <w:ind w:left="60"/>
              <w:rPr>
                <w:rFonts w:ascii="Cambria" w:eastAsia="Cambria" w:hAnsi="Cambria" w:cs="Cambria"/>
              </w:rPr>
            </w:pPr>
            <w:r>
              <w:t xml:space="preserve">5 W X-ray tube. Typical: 40 kV, 200 </w:t>
            </w:r>
            <w:proofErr w:type="spellStart"/>
            <w:r>
              <w:t>uA</w:t>
            </w:r>
            <w:proofErr w:type="spellEnd"/>
            <w:r>
              <w:t xml:space="preserve"> Rh anode and 10kV, 200 </w:t>
            </w:r>
            <w:proofErr w:type="spellStart"/>
            <w:r>
              <w:t>uA</w:t>
            </w:r>
            <w:proofErr w:type="spellEnd"/>
            <w:r>
              <w:t xml:space="preserve"> for alloy testing, 50 kV, 200 </w:t>
            </w:r>
            <w:proofErr w:type="spellStart"/>
            <w:r>
              <w:t>uA</w:t>
            </w:r>
            <w:proofErr w:type="spellEnd"/>
            <w:r>
              <w:t xml:space="preserve"> Au anode for most other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483A1805" w:rsidR="00461BE0" w:rsidRDefault="00444FCA">
            <w:pPr>
              <w:spacing w:line="276" w:lineRule="auto"/>
              <w:rPr>
                <w:rFonts w:ascii="Cambria" w:eastAsia="Cambria" w:hAnsi="Cambria" w:cs="Cambria"/>
              </w:rPr>
            </w:pPr>
            <w: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6B5688D3" w:rsidR="00461BE0" w:rsidRDefault="00175497">
            <w:pPr>
              <w:spacing w:line="276" w:lineRule="auto"/>
              <w:ind w:left="60"/>
              <w:rPr>
                <w:rFonts w:ascii="Cambria" w:eastAsia="Cambria" w:hAnsi="Cambria" w:cs="Cambria"/>
              </w:rPr>
            </w:pPr>
            <w:r>
              <w:t>20 mm² silicon drift detector (active area), 140 eV resolution FWHM at 5.95 Mn K-alpha line.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4AD5D478" w:rsidR="00461BE0" w:rsidRDefault="00175497">
            <w:pPr>
              <w:spacing w:line="276" w:lineRule="auto"/>
              <w:rPr>
                <w:rFonts w:ascii="Cambria" w:eastAsia="Cambria" w:hAnsi="Cambria" w:cs="Cambria"/>
              </w:rPr>
            </w:pPr>
            <w:r>
              <w:t>X-ray Filtering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32A120A8" w:rsidR="00461BE0" w:rsidRDefault="00175497" w:rsidP="00A25410">
            <w:pPr>
              <w:spacing w:line="276" w:lineRule="auto"/>
              <w:rPr>
                <w:rFonts w:ascii="Cambria" w:eastAsia="Cambria" w:hAnsi="Cambria" w:cs="Cambria"/>
              </w:rPr>
            </w:pPr>
            <w:r>
              <w:t xml:space="preserve">6 position filter </w:t>
            </w:r>
            <w:proofErr w:type="gramStart"/>
            <w:r>
              <w:t>wheel</w:t>
            </w:r>
            <w:proofErr w:type="gramEnd"/>
            <w:r>
              <w:t xml:space="preserve"> for beam optimization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206875DD" w:rsidR="00461BE0" w:rsidRDefault="00175497">
            <w:pPr>
              <w:spacing w:line="276" w:lineRule="auto"/>
              <w:rPr>
                <w:rFonts w:ascii="Cambria" w:eastAsia="Cambria" w:hAnsi="Cambria" w:cs="Cambria"/>
              </w:rPr>
            </w:pPr>
            <w:r>
              <w:t>Environmental Temperature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00957009" w:rsidR="00461BE0" w:rsidRDefault="00471D8C">
            <w:pPr>
              <w:spacing w:line="276" w:lineRule="auto"/>
              <w:rPr>
                <w:rFonts w:ascii="Cambria" w:eastAsia="Cambria" w:hAnsi="Cambria" w:cs="Cambria"/>
              </w:rPr>
            </w:pPr>
            <w:r>
              <w:t>-10°C to 50°C with continuous testing.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0130DBD9" w:rsidR="00461BE0" w:rsidRDefault="00471D8C">
            <w:pPr>
              <w:spacing w:line="276" w:lineRule="auto"/>
              <w:rPr>
                <w:rFonts w:ascii="Cambria" w:eastAsia="Cambria" w:hAnsi="Cambria" w:cs="Cambria"/>
              </w:rPr>
            </w:pPr>
            <w:r>
              <w:t>Analytical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5BF1AF21" w:rsidR="00461BE0" w:rsidRDefault="00471D8C">
            <w:pPr>
              <w:spacing w:line="276" w:lineRule="auto"/>
              <w:rPr>
                <w:rFonts w:ascii="Cambria" w:eastAsia="Cambria" w:hAnsi="Cambria" w:cs="Cambria"/>
              </w:rPr>
            </w:pPr>
            <w:r>
              <w:t>40+ elements standard, specific elements vary by app. Additional elements may be added upon user request.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62F2E8DC" w:rsidR="00461BE0" w:rsidRDefault="00A71384">
            <w:r>
              <w:t>Processing Electronics and Host Processing</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4657326D" w:rsidR="00461BE0" w:rsidRDefault="00A71384">
            <w:pPr>
              <w:spacing w:line="276" w:lineRule="auto"/>
              <w:rPr>
                <w:rFonts w:ascii="Cambria" w:eastAsia="Cambria" w:hAnsi="Cambria" w:cs="Cambria"/>
              </w:rPr>
            </w:pPr>
            <w:r>
              <w:t>1.2 GHz quad ARM Cortex A53 64/32-bit; RAM: 2 GB LP-DDR3; Storage: 16 GB eMMC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12972446" w:rsidR="00461BE0" w:rsidRDefault="00843D91">
            <w:pPr>
              <w:spacing w:line="276" w:lineRule="auto"/>
              <w:rPr>
                <w:rFonts w:ascii="Cambria" w:eastAsia="Cambria" w:hAnsi="Cambria" w:cs="Cambria"/>
              </w:rPr>
            </w:pPr>
            <w:r>
              <w:t>Pulse 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31E8887D" w:rsidR="00461BE0" w:rsidRDefault="00843D91">
            <w:pPr>
              <w:spacing w:line="276" w:lineRule="auto"/>
              <w:rPr>
                <w:rFonts w:ascii="Cambria" w:eastAsia="Cambria" w:hAnsi="Cambria" w:cs="Cambria"/>
              </w:rPr>
            </w:pPr>
            <w:r>
              <w:t xml:space="preserve">12 </w:t>
            </w:r>
            <w:proofErr w:type="gramStart"/>
            <w:r>
              <w:t>bit</w:t>
            </w:r>
            <w:proofErr w:type="gramEnd"/>
            <w:r>
              <w:t xml:space="preserve"> with digitization rate of 80 MSPS 8K channel MCA USB 2.0 for high-speed data transfer to host processor. Digital filtering implemented in FPGA for high throughput pulse processing, 20 </w:t>
            </w:r>
            <w:proofErr w:type="spellStart"/>
            <w:r>
              <w:t>nS</w:t>
            </w:r>
            <w:proofErr w:type="spellEnd"/>
            <w:r>
              <w:t xml:space="preserve"> - 24 </w:t>
            </w:r>
            <w:proofErr w:type="spellStart"/>
            <w:r>
              <w:t>uS</w:t>
            </w:r>
            <w:proofErr w:type="spellEnd"/>
            <w:r>
              <w:t xml:space="preserve"> peaking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A71384" w14:paraId="5B721FC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F93B2" w14:textId="77777777" w:rsidR="00A71384" w:rsidRDefault="00A7138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1D1C8" w14:textId="13B348B2" w:rsidR="00A71384" w:rsidRDefault="00843D91">
            <w:pPr>
              <w:spacing w:line="276" w:lineRule="auto"/>
              <w:rPr>
                <w:rFonts w:ascii="Cambria" w:eastAsia="Cambria" w:hAnsi="Cambria" w:cs="Cambria"/>
              </w:rPr>
            </w:pPr>
            <w: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9BDC5" w14:textId="77777777" w:rsidR="00A71384" w:rsidRDefault="00A71384"/>
        </w:tc>
      </w:tr>
      <w:tr w:rsidR="00A71384" w14:paraId="3ED57EB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A271A" w14:textId="77777777" w:rsidR="00A71384" w:rsidRDefault="00A7138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FAFC6C" w14:textId="779897BA" w:rsidR="00A71384" w:rsidRDefault="006776F3">
            <w:pPr>
              <w:spacing w:line="276" w:lineRule="auto"/>
              <w:rPr>
                <w:rFonts w:ascii="Cambria" w:eastAsia="Cambria" w:hAnsi="Cambria" w:cs="Cambria"/>
              </w:rPr>
            </w:pPr>
            <w:r>
              <w:t>On-board rechargeable Li-ion battery, rechargeable inside device or with external charger, AC power, hot-swap capability (60 s max swap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B264E6" w14:textId="77777777" w:rsidR="00A71384" w:rsidRDefault="00A71384"/>
        </w:tc>
      </w:tr>
      <w:tr w:rsidR="006776F3" w14:paraId="1992CE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6D1285" w14:textId="77777777" w:rsidR="006776F3" w:rsidRDefault="006776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C4CC3" w14:textId="1224D711" w:rsidR="006776F3" w:rsidRDefault="006776F3">
            <w:pPr>
              <w:spacing w:line="276" w:lineRule="auto"/>
              <w:rPr>
                <w:rFonts w:ascii="Cambria" w:eastAsia="Cambria" w:hAnsi="Cambria" w:cs="Cambria"/>
              </w:rPr>
            </w:pPr>
            <w: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9A383" w14:textId="77777777" w:rsidR="006776F3" w:rsidRDefault="006776F3"/>
        </w:tc>
      </w:tr>
      <w:tr w:rsidR="006776F3" w14:paraId="7365D3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FB87DC" w14:textId="77777777" w:rsidR="006776F3" w:rsidRDefault="006776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7C6A8" w14:textId="15050CDE" w:rsidR="006776F3" w:rsidRDefault="006776F3">
            <w:pPr>
              <w:spacing w:line="276" w:lineRule="auto"/>
              <w:rPr>
                <w:rFonts w:ascii="Cambria" w:eastAsia="Cambria" w:hAnsi="Cambria" w:cs="Cambria"/>
              </w:rPr>
            </w:pPr>
            <w:r>
              <w:t>2.7-inch color capacitive touchscreen — 400 MHz Qualcomm Adreno 306 2D/3D graphics accelerator.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ACFCA9" w14:textId="77777777" w:rsidR="006776F3" w:rsidRDefault="006776F3"/>
        </w:tc>
      </w:tr>
      <w:tr w:rsidR="006776F3" w14:paraId="13B2039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657798" w14:textId="77777777" w:rsidR="006776F3" w:rsidRDefault="006776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9D11E" w14:textId="565CF518" w:rsidR="006776F3" w:rsidRDefault="00844B13">
            <w:pPr>
              <w:spacing w:line="276" w:lineRule="auto"/>
              <w:rPr>
                <w:rFonts w:ascii="Cambria" w:eastAsia="Cambria" w:hAnsi="Cambria" w:cs="Cambria"/>
              </w:rPr>
            </w:pPr>
            <w:r>
              <w:t>Comms/Data Transfer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C85002" w14:textId="77777777" w:rsidR="006776F3" w:rsidRDefault="006776F3"/>
        </w:tc>
      </w:tr>
      <w:tr w:rsidR="006776F3" w14:paraId="002B1F2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1824A" w14:textId="77777777" w:rsidR="006776F3" w:rsidRDefault="006776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302C11" w14:textId="5F24217E" w:rsidR="006776F3" w:rsidRDefault="00844B13">
            <w:pPr>
              <w:spacing w:line="276" w:lineRule="auto"/>
              <w:rPr>
                <w:rFonts w:ascii="Cambria" w:eastAsia="Cambria" w:hAnsi="Cambria" w:cs="Cambria"/>
              </w:rPr>
            </w:pPr>
            <w:r>
              <w:t xml:space="preserve">Wi-Fi, Bluetooth, USB connectivity to most devices, including </w:t>
            </w:r>
            <w:proofErr w:type="spellStart"/>
            <w:r>
              <w:t>SciAps</w:t>
            </w:r>
            <w:proofErr w:type="spellEnd"/>
            <w:r>
              <w:t xml:space="preserve"> Profile Builder PC software.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178A8C" w14:textId="77777777" w:rsidR="006776F3" w:rsidRDefault="006776F3"/>
        </w:tc>
      </w:tr>
      <w:tr w:rsidR="006776F3" w14:paraId="0543868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73CF1" w14:textId="77777777" w:rsidR="006776F3" w:rsidRDefault="006776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C9A33F" w14:textId="744CE730" w:rsidR="006776F3" w:rsidRDefault="00844B13">
            <w:pPr>
              <w:spacing w:line="276" w:lineRule="auto"/>
              <w:rPr>
                <w:rFonts w:ascii="Cambria" w:eastAsia="Cambria" w:hAnsi="Cambria" w:cs="Cambria"/>
              </w:rPr>
            </w:pPr>
            <w:r>
              <w:t>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88ADA" w14:textId="77777777" w:rsidR="006776F3" w:rsidRDefault="006776F3"/>
        </w:tc>
      </w:tr>
      <w:tr w:rsidR="006776F3" w14:paraId="25B72DE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C4E13" w14:textId="77777777" w:rsidR="006776F3" w:rsidRDefault="006776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BD364" w14:textId="31516503" w:rsidR="006776F3" w:rsidRDefault="00844B13">
            <w:pPr>
              <w:spacing w:line="276" w:lineRule="auto"/>
              <w:rPr>
                <w:rFonts w:ascii="Cambria" w:eastAsia="Cambria" w:hAnsi="Cambria" w:cs="Cambria"/>
              </w:rPr>
            </w:pPr>
            <w:r>
              <w:t>Geochem App utilizes a combination of Fundamental Parameters and Compton Normalization. Soil App uses Compton Normalization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098EC6" w14:textId="77777777" w:rsidR="006776F3" w:rsidRDefault="006776F3"/>
        </w:tc>
      </w:tr>
      <w:tr w:rsidR="006776F3" w14:paraId="2E2CB4C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68C6F0" w14:textId="77777777" w:rsidR="006776F3" w:rsidRDefault="006776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4E516" w14:textId="589F3613" w:rsidR="006776F3" w:rsidRDefault="002E40A9">
            <w:pPr>
              <w:spacing w:line="276" w:lineRule="auto"/>
              <w:rPr>
                <w:rFonts w:ascii="Cambria" w:eastAsia="Cambria" w:hAnsi="Cambria" w:cs="Cambria"/>
              </w:rPr>
            </w:pPr>
            <w: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57F97" w14:textId="77777777" w:rsidR="006776F3" w:rsidRDefault="006776F3"/>
        </w:tc>
      </w:tr>
      <w:tr w:rsidR="00A71384" w14:paraId="5D39DEC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6BA819" w14:textId="77777777" w:rsidR="00A71384" w:rsidRDefault="00A7138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C8A99" w14:textId="4AE57E49" w:rsidR="00A71384" w:rsidRDefault="002E40A9">
            <w:pPr>
              <w:spacing w:line="276" w:lineRule="auto"/>
              <w:rPr>
                <w:rFonts w:ascii="Cambria" w:eastAsia="Cambria" w:hAnsi="Cambria" w:cs="Cambria"/>
              </w:rPr>
            </w:pPr>
            <w:r>
              <w:t>External 316 stainless check standard for calibration verification and energy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FDB5F2" w14:textId="77777777" w:rsidR="00A71384" w:rsidRDefault="00A71384"/>
        </w:tc>
      </w:tr>
      <w:tr w:rsidR="00A71384" w14:paraId="747D1FE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0EF832" w14:textId="77777777" w:rsidR="00A71384" w:rsidRDefault="00A7138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47088" w14:textId="4ACFC472" w:rsidR="00A71384" w:rsidRDefault="002E40A9">
            <w:pPr>
              <w:spacing w:line="276" w:lineRule="auto"/>
              <w:rPr>
                <w:rFonts w:ascii="Cambria" w:eastAsia="Cambria" w:hAnsi="Cambria" w:cs="Cambria"/>
              </w:rPr>
            </w:pPr>
            <w:r>
              <w:t>Grade Library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DC722" w14:textId="77777777" w:rsidR="00A71384" w:rsidRDefault="00A71384"/>
        </w:tc>
      </w:tr>
      <w:tr w:rsidR="00A71384" w14:paraId="4372534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3D6509" w14:textId="77777777" w:rsidR="00A71384" w:rsidRDefault="00A7138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5A0A2B" w14:textId="574199EB" w:rsidR="00A71384" w:rsidRDefault="002E40A9">
            <w:pPr>
              <w:spacing w:line="276" w:lineRule="auto"/>
              <w:rPr>
                <w:rFonts w:ascii="Cambria" w:eastAsia="Cambria" w:hAnsi="Cambria" w:cs="Cambria"/>
              </w:rPr>
            </w:pPr>
            <w:r>
              <w:t>Standard library contains 500+ grades, no practical size limit. Multiple libraries supported, grades may be added on analyzer or via PC software package (Profile Builder)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51639" w14:textId="77777777" w:rsidR="00A71384" w:rsidRDefault="00A71384"/>
        </w:tc>
      </w:tr>
      <w:tr w:rsidR="00A71384" w14:paraId="25B177B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F100EB" w14:textId="77777777" w:rsidR="00A71384" w:rsidRDefault="00A7138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CE71A" w14:textId="7A7B9366" w:rsidR="00A71384" w:rsidRDefault="00EB2920">
            <w:pPr>
              <w:spacing w:line="276" w:lineRule="auto"/>
              <w:rPr>
                <w:rFonts w:ascii="Cambria" w:eastAsia="Cambria" w:hAnsi="Cambria" w:cs="Cambria"/>
              </w:rPr>
            </w:pPr>
            <w: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FA9EF9" w14:textId="77777777" w:rsidR="00A71384" w:rsidRDefault="00A71384"/>
        </w:tc>
      </w:tr>
      <w:tr w:rsidR="00471D8C" w14:paraId="30427E4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F1AD0" w14:textId="77777777" w:rsidR="00471D8C" w:rsidRDefault="00471D8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450AB" w14:textId="3A4DC52C" w:rsidR="00471D8C" w:rsidRDefault="00EB2920">
            <w:pPr>
              <w:spacing w:line="276" w:lineRule="auto"/>
              <w:rPr>
                <w:rFonts w:ascii="Cambria" w:eastAsia="Cambria" w:hAnsi="Cambria" w:cs="Cambria"/>
              </w:rPr>
            </w:pPr>
            <w:r>
              <w:t>Password protected usage (user level) and internal settings (admin).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375EF3" w14:textId="77777777" w:rsidR="00471D8C" w:rsidRDefault="00471D8C"/>
        </w:tc>
      </w:tr>
      <w:tr w:rsidR="00471D8C" w14:paraId="5901687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30FC9" w14:textId="77777777" w:rsidR="00471D8C" w:rsidRDefault="00471D8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14904" w14:textId="7C6FBEF0" w:rsidR="00471D8C" w:rsidRDefault="00EB2920">
            <w:pPr>
              <w:spacing w:line="276" w:lineRule="auto"/>
              <w:rPr>
                <w:rFonts w:ascii="Cambria" w:eastAsia="Cambria" w:hAnsi="Cambria" w:cs="Cambria"/>
              </w:rPr>
            </w:pPr>
            <w:r>
              <w:t>Dual Cameras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B04BD" w14:textId="77777777" w:rsidR="00471D8C" w:rsidRDefault="00471D8C"/>
        </w:tc>
      </w:tr>
      <w:tr w:rsidR="00471D8C" w14:paraId="1915FA3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100E9" w14:textId="77777777" w:rsidR="00471D8C" w:rsidRDefault="00471D8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CB98B" w14:textId="669ADF10" w:rsidR="00471D8C" w:rsidRDefault="002C550A">
            <w:pPr>
              <w:spacing w:line="276" w:lineRule="auto"/>
              <w:rPr>
                <w:rFonts w:ascii="Cambria" w:eastAsia="Cambria" w:hAnsi="Cambria" w:cs="Cambria"/>
              </w:rPr>
            </w:pPr>
            <w:r>
              <w:t xml:space="preserve">Internal high-resolution camera for sample viewing, welds, etc. </w:t>
            </w:r>
            <w:proofErr w:type="spellStart"/>
            <w:r>
              <w:t>Macrocamera</w:t>
            </w:r>
            <w:proofErr w:type="spellEnd"/>
            <w:r>
              <w:t xml:space="preserve"> for photo documentation, reading and storing 2D/3D barcodes and QR codes.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46ED9B" w14:textId="77777777" w:rsidR="00471D8C" w:rsidRDefault="00471D8C"/>
        </w:tc>
      </w:tr>
      <w:tr w:rsidR="00EB2920" w14:paraId="53C57C3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93A5A" w14:textId="77777777" w:rsidR="00EB2920" w:rsidRDefault="00EB292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05D11" w14:textId="4D67B2F3" w:rsidR="00EB2920" w:rsidRDefault="002C550A">
            <w:pPr>
              <w:spacing w:line="276" w:lineRule="auto"/>
              <w:rPr>
                <w:rFonts w:ascii="Cambria" w:eastAsia="Cambria" w:hAnsi="Cambria" w:cs="Cambria"/>
              </w:rPr>
            </w:pPr>
            <w: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8F553A" w14:textId="77777777" w:rsidR="00EB2920" w:rsidRDefault="00EB2920"/>
        </w:tc>
      </w:tr>
      <w:tr w:rsidR="00EB2920" w14:paraId="56482FC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38D5C" w14:textId="77777777" w:rsidR="00EB2920" w:rsidRDefault="00EB292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2F152" w14:textId="6EF36B5B" w:rsidR="00EB2920" w:rsidRDefault="002C550A">
            <w:pPr>
              <w:spacing w:line="276" w:lineRule="auto"/>
              <w:rPr>
                <w:rFonts w:ascii="Cambria" w:eastAsia="Cambria" w:hAnsi="Cambria" w:cs="Cambria"/>
              </w:rPr>
            </w:pPr>
            <w:r>
              <w:t>CE, RoHS, USFDA registered, Canada RED Act.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8083AC" w14:textId="77777777" w:rsidR="00EB2920" w:rsidRDefault="00EB2920"/>
        </w:tc>
      </w:tr>
      <w:tr w:rsidR="00EB2920" w14:paraId="5DF6E63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CE9E3" w14:textId="1AED6FD1" w:rsidR="00EB2920" w:rsidRDefault="002572A8">
            <w:r w:rsidRPr="002572A8">
              <w:drawing>
                <wp:inline distT="0" distB="0" distL="0" distR="0" wp14:anchorId="21E77660" wp14:editId="47B5055C">
                  <wp:extent cx="2463800" cy="2311400"/>
                  <wp:effectExtent l="0" t="0" r="0" b="0"/>
                  <wp:docPr id="755527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27020" name=""/>
                          <pic:cNvPicPr/>
                        </pic:nvPicPr>
                        <pic:blipFill>
                          <a:blip r:embed="rId22"/>
                          <a:stretch>
                            <a:fillRect/>
                          </a:stretch>
                        </pic:blipFill>
                        <pic:spPr>
                          <a:xfrm>
                            <a:off x="0" y="0"/>
                            <a:ext cx="2463800" cy="23114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57D16" w14:textId="408C87A9" w:rsidR="00EB2920" w:rsidRDefault="00551A0A">
            <w:pPr>
              <w:spacing w:line="276" w:lineRule="auto"/>
              <w:rPr>
                <w:rFonts w:ascii="Cambria" w:eastAsia="Cambria" w:hAnsi="Cambria" w:cs="Cambria"/>
              </w:rPr>
            </w:pPr>
            <w:r>
              <w:rPr>
                <w:rFonts w:ascii="Cambria" w:eastAsia="Cambria" w:hAnsi="Cambria" w:cs="Cambria"/>
              </w:rPr>
              <w:t>YouTube.com/</w:t>
            </w: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1C83BE" w14:textId="77777777" w:rsidR="00EB2920" w:rsidRDefault="00EB292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3"/>
      <w:footerReference w:type="default" r:id="rId24"/>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090B8" w14:textId="77777777" w:rsidR="002801A8" w:rsidRDefault="002801A8">
      <w:r>
        <w:separator/>
      </w:r>
    </w:p>
  </w:endnote>
  <w:endnote w:type="continuationSeparator" w:id="0">
    <w:p w14:paraId="1390B795" w14:textId="77777777" w:rsidR="002801A8" w:rsidRDefault="00280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B654D" w14:textId="77777777" w:rsidR="002801A8" w:rsidRDefault="002801A8">
      <w:r>
        <w:separator/>
      </w:r>
    </w:p>
  </w:footnote>
  <w:footnote w:type="continuationSeparator" w:id="0">
    <w:p w14:paraId="59AC6AAF" w14:textId="77777777" w:rsidR="002801A8" w:rsidRDefault="00280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61991"/>
    <w:rsid w:val="000D6EE2"/>
    <w:rsid w:val="000E5801"/>
    <w:rsid w:val="00100834"/>
    <w:rsid w:val="00147511"/>
    <w:rsid w:val="00151BAC"/>
    <w:rsid w:val="00154C8F"/>
    <w:rsid w:val="00175497"/>
    <w:rsid w:val="001B48D1"/>
    <w:rsid w:val="00205E87"/>
    <w:rsid w:val="00222D87"/>
    <w:rsid w:val="00231A79"/>
    <w:rsid w:val="002334E4"/>
    <w:rsid w:val="002572A8"/>
    <w:rsid w:val="002801A8"/>
    <w:rsid w:val="0029012D"/>
    <w:rsid w:val="002A6C77"/>
    <w:rsid w:val="002C5462"/>
    <w:rsid w:val="002C550A"/>
    <w:rsid w:val="002E40A9"/>
    <w:rsid w:val="002F2017"/>
    <w:rsid w:val="002F527A"/>
    <w:rsid w:val="00344A7D"/>
    <w:rsid w:val="00375C18"/>
    <w:rsid w:val="00392D35"/>
    <w:rsid w:val="003E1704"/>
    <w:rsid w:val="003E6848"/>
    <w:rsid w:val="00404136"/>
    <w:rsid w:val="00444FCA"/>
    <w:rsid w:val="00461BE0"/>
    <w:rsid w:val="00471D8C"/>
    <w:rsid w:val="00473A49"/>
    <w:rsid w:val="004C7E9F"/>
    <w:rsid w:val="004D7855"/>
    <w:rsid w:val="004E6966"/>
    <w:rsid w:val="00541762"/>
    <w:rsid w:val="00551A0A"/>
    <w:rsid w:val="00562E39"/>
    <w:rsid w:val="00586088"/>
    <w:rsid w:val="0059226B"/>
    <w:rsid w:val="005E3169"/>
    <w:rsid w:val="00615A39"/>
    <w:rsid w:val="00664EBE"/>
    <w:rsid w:val="006718B3"/>
    <w:rsid w:val="006776F3"/>
    <w:rsid w:val="007149FF"/>
    <w:rsid w:val="007D5168"/>
    <w:rsid w:val="007D5E04"/>
    <w:rsid w:val="007D7E37"/>
    <w:rsid w:val="008069BE"/>
    <w:rsid w:val="00837D23"/>
    <w:rsid w:val="00843D91"/>
    <w:rsid w:val="00844B13"/>
    <w:rsid w:val="0086123C"/>
    <w:rsid w:val="00864F28"/>
    <w:rsid w:val="0086622D"/>
    <w:rsid w:val="008732DE"/>
    <w:rsid w:val="008918F9"/>
    <w:rsid w:val="00897913"/>
    <w:rsid w:val="008A52C9"/>
    <w:rsid w:val="008D0931"/>
    <w:rsid w:val="008D0EF7"/>
    <w:rsid w:val="00921574"/>
    <w:rsid w:val="0093717F"/>
    <w:rsid w:val="009413C9"/>
    <w:rsid w:val="00974CA7"/>
    <w:rsid w:val="00995A35"/>
    <w:rsid w:val="009A0FCE"/>
    <w:rsid w:val="009B04EC"/>
    <w:rsid w:val="00A20ACB"/>
    <w:rsid w:val="00A25410"/>
    <w:rsid w:val="00A3003F"/>
    <w:rsid w:val="00A44409"/>
    <w:rsid w:val="00A65763"/>
    <w:rsid w:val="00A70154"/>
    <w:rsid w:val="00A71384"/>
    <w:rsid w:val="00AB2CA4"/>
    <w:rsid w:val="00AC07F6"/>
    <w:rsid w:val="00AC4EC5"/>
    <w:rsid w:val="00AF0096"/>
    <w:rsid w:val="00B42599"/>
    <w:rsid w:val="00B815F7"/>
    <w:rsid w:val="00BF63D6"/>
    <w:rsid w:val="00C31F38"/>
    <w:rsid w:val="00C92136"/>
    <w:rsid w:val="00CF1BFB"/>
    <w:rsid w:val="00D16E3E"/>
    <w:rsid w:val="00D224DE"/>
    <w:rsid w:val="00D64FFC"/>
    <w:rsid w:val="00D66801"/>
    <w:rsid w:val="00D7453B"/>
    <w:rsid w:val="00D92A3F"/>
    <w:rsid w:val="00DC5430"/>
    <w:rsid w:val="00DD1F8C"/>
    <w:rsid w:val="00DF15D2"/>
    <w:rsid w:val="00E319B4"/>
    <w:rsid w:val="00E3463D"/>
    <w:rsid w:val="00E65393"/>
    <w:rsid w:val="00E76DAA"/>
    <w:rsid w:val="00EA4162"/>
    <w:rsid w:val="00EB2920"/>
    <w:rsid w:val="00ED44B5"/>
    <w:rsid w:val="00F26D9F"/>
    <w:rsid w:val="00F27578"/>
    <w:rsid w:val="00F35390"/>
    <w:rsid w:val="00F73C6E"/>
    <w:rsid w:val="00FA799E"/>
    <w:rsid w:val="00FD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827</Words>
  <Characters>4719</Characters>
  <Application>Microsoft Office Word</Application>
  <DocSecurity>0</DocSecurity>
  <Lines>39</Lines>
  <Paragraphs>11</Paragraphs>
  <ScaleCrop>false</ScaleCrop>
  <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42</cp:revision>
  <dcterms:created xsi:type="dcterms:W3CDTF">2024-03-14T23:08:00Z</dcterms:created>
  <dcterms:modified xsi:type="dcterms:W3CDTF">2024-03-14T23:36:00Z</dcterms:modified>
</cp:coreProperties>
</file>