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29B1E" w14:textId="3C4A2C76" w:rsidR="00B757D2" w:rsidRDefault="00D11533">
      <w:pPr>
        <w:rPr>
          <w:sz w:val="22"/>
          <w:szCs w:val="22"/>
        </w:rPr>
      </w:pPr>
      <w:r>
        <w:rPr>
          <w:noProof/>
        </w:rPr>
        <w:drawing>
          <wp:inline distT="0" distB="0" distL="0" distR="0" wp14:anchorId="2AC58E3C" wp14:editId="2D2224EE">
            <wp:extent cx="1341120" cy="1788160"/>
            <wp:effectExtent l="0" t="0" r="0" b="2540"/>
            <wp:docPr id="874615648" name="Picture 1" descr="A close-up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615648" name="Picture 1" descr="A close-up of a web pag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1120" cy="1788160"/>
                    </a:xfrm>
                    <a:prstGeom prst="rect">
                      <a:avLst/>
                    </a:prstGeom>
                    <a:noFill/>
                    <a:ln>
                      <a:noFill/>
                    </a:ln>
                  </pic:spPr>
                </pic:pic>
              </a:graphicData>
            </a:graphic>
          </wp:inline>
        </w:drawing>
      </w:r>
    </w:p>
    <w:p w14:paraId="74F98B51" w14:textId="511AF4B7" w:rsidR="00B757D2" w:rsidRPr="00D11533" w:rsidRDefault="005E0B62">
      <w:pPr>
        <w:rPr>
          <w:b/>
          <w:sz w:val="22"/>
          <w:szCs w:val="22"/>
        </w:rPr>
      </w:pPr>
      <w:r>
        <w:rPr>
          <w:sz w:val="22"/>
          <w:szCs w:val="22"/>
        </w:rPr>
        <w:t xml:space="preserve">Document Title: </w:t>
      </w:r>
      <w:r w:rsidR="00D11533" w:rsidRPr="00D11533">
        <w:rPr>
          <w:b/>
          <w:sz w:val="22"/>
          <w:szCs w:val="22"/>
        </w:rPr>
        <w:t>X-550 for Lead in Copper Water Lines</w:t>
      </w:r>
    </w:p>
    <w:tbl>
      <w:tblPr>
        <w:tblStyle w:val="a1"/>
        <w:tblW w:w="131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3348"/>
        <w:gridCol w:w="5356"/>
        <w:gridCol w:w="4472"/>
      </w:tblGrid>
      <w:tr w:rsidR="00B757D2" w14:paraId="357DF26D" w14:textId="77777777">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246285A2" w14:textId="77777777" w:rsidR="00B757D2" w:rsidRDefault="005E0B62">
            <w:pPr>
              <w:spacing w:after="0"/>
              <w:rPr>
                <w:sz w:val="22"/>
                <w:szCs w:val="22"/>
              </w:rPr>
            </w:pPr>
            <w:r>
              <w:rPr>
                <w:rFonts w:ascii="Roboto Medium" w:eastAsia="Roboto Medium" w:hAnsi="Roboto Medium" w:cs="Roboto Medium"/>
                <w:sz w:val="22"/>
                <w:szCs w:val="22"/>
              </w:rPr>
              <w:t>Layout Preview</w:t>
            </w:r>
          </w:p>
        </w:tc>
        <w:tc>
          <w:tcPr>
            <w:tcW w:w="5356"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2AD5E35" w14:textId="77777777" w:rsidR="00B757D2" w:rsidRDefault="005E0B62">
            <w:pPr>
              <w:spacing w:after="0"/>
              <w:rPr>
                <w:sz w:val="22"/>
                <w:szCs w:val="22"/>
              </w:rPr>
            </w:pPr>
            <w:r>
              <w:rPr>
                <w:rFonts w:ascii="Roboto Medium" w:eastAsia="Roboto Medium" w:hAnsi="Roboto Medium" w:cs="Roboto Medium"/>
                <w:sz w:val="22"/>
                <w:szCs w:val="22"/>
              </w:rPr>
              <w:t>English Text</w:t>
            </w:r>
          </w:p>
        </w:tc>
        <w:tc>
          <w:tcPr>
            <w:tcW w:w="4472"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0004069A" w14:textId="77777777" w:rsidR="00B757D2" w:rsidRDefault="005E0B62">
            <w:pPr>
              <w:spacing w:after="0"/>
              <w:rPr>
                <w:sz w:val="22"/>
                <w:szCs w:val="22"/>
              </w:rPr>
            </w:pPr>
            <w:r>
              <w:rPr>
                <w:rFonts w:ascii="Roboto Medium" w:eastAsia="Roboto Medium" w:hAnsi="Roboto Medium" w:cs="Roboto Medium"/>
                <w:sz w:val="22"/>
                <w:szCs w:val="22"/>
              </w:rPr>
              <w:t>Translated Text</w:t>
            </w:r>
          </w:p>
        </w:tc>
      </w:tr>
      <w:tr w:rsidR="00FA4389" w:rsidRPr="00D11533" w14:paraId="59840551"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85DFC" w14:textId="71663B45" w:rsidR="00FA4389" w:rsidRDefault="00D11533" w:rsidP="00FA4389">
            <w:pPr>
              <w:spacing w:after="0"/>
              <w:rPr>
                <w:rFonts w:ascii="Roboto Medium" w:eastAsia="Roboto Medium" w:hAnsi="Roboto Medium" w:cs="Roboto Medium"/>
                <w:sz w:val="22"/>
                <w:szCs w:val="22"/>
              </w:rPr>
            </w:pPr>
            <w:r>
              <w:rPr>
                <w:noProof/>
                <w14:textOutline w14:w="0" w14:cap="rnd" w14:cmpd="sng" w14:algn="ctr">
                  <w14:noFill/>
                  <w14:prstDash w14:val="solid"/>
                  <w14:bevel/>
                </w14:textOutline>
              </w:rPr>
              <w:drawing>
                <wp:inline distT="0" distB="0" distL="0" distR="0" wp14:anchorId="79FCB016" wp14:editId="6DFC3D17">
                  <wp:extent cx="2024380" cy="291465"/>
                  <wp:effectExtent l="0" t="0" r="0" b="0"/>
                  <wp:docPr id="1050534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34547" name=""/>
                          <pic:cNvPicPr/>
                        </pic:nvPicPr>
                        <pic:blipFill>
                          <a:blip r:embed="rId9"/>
                          <a:stretch>
                            <a:fillRect/>
                          </a:stretch>
                        </pic:blipFill>
                        <pic:spPr>
                          <a:xfrm>
                            <a:off x="0" y="0"/>
                            <a:ext cx="2024380" cy="29146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AA5A3F" w14:textId="564B3607" w:rsidR="00FA4389" w:rsidRDefault="00D11533" w:rsidP="00FA4389">
            <w:pPr>
              <w:spacing w:after="0"/>
              <w:rPr>
                <w:rFonts w:ascii="Roboto Medium" w:eastAsia="Roboto Medium" w:hAnsi="Roboto Medium" w:cs="Roboto Medium"/>
                <w:sz w:val="22"/>
                <w:szCs w:val="22"/>
              </w:rPr>
            </w:pPr>
            <w:r w:rsidRPr="00D11533">
              <w:rPr>
                <w:rFonts w:ascii="Roboto Medium" w:eastAsia="Roboto Medium" w:hAnsi="Roboto Medium" w:cs="Roboto Medium"/>
                <w:sz w:val="22"/>
                <w:szCs w:val="22"/>
              </w:rPr>
              <w:t>Analyze Pb in Cu Water Lines down to 0.02% in seconds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50A97" w14:textId="026870C0" w:rsidR="00FA4389" w:rsidRPr="00D11533" w:rsidRDefault="00FA4389" w:rsidP="00FA4389">
            <w:pPr>
              <w:spacing w:after="0"/>
              <w:rPr>
                <w:rFonts w:ascii="Roboto Medium" w:eastAsia="Roboto Medium" w:hAnsi="Roboto Medium" w:cs="Roboto Medium"/>
                <w:sz w:val="22"/>
                <w:szCs w:val="22"/>
                <w:lang w:val="es-419"/>
              </w:rPr>
            </w:pPr>
          </w:p>
        </w:tc>
      </w:tr>
      <w:tr w:rsidR="00FA4389" w:rsidRPr="00D11533" w14:paraId="671898C0"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F3305E" w14:textId="5B6CCA65" w:rsidR="00FA4389" w:rsidRPr="00FA4389" w:rsidRDefault="00D11533" w:rsidP="00FA4389">
            <w:pPr>
              <w:spacing w:after="0"/>
              <w:rPr>
                <w:sz w:val="22"/>
                <w:szCs w:val="22"/>
              </w:rPr>
            </w:pPr>
            <w:r>
              <w:rPr>
                <w:noProof/>
                <w14:textOutline w14:w="0" w14:cap="rnd" w14:cmpd="sng" w14:algn="ctr">
                  <w14:noFill/>
                  <w14:prstDash w14:val="solid"/>
                  <w14:bevel/>
                </w14:textOutline>
              </w:rPr>
              <w:drawing>
                <wp:inline distT="0" distB="0" distL="0" distR="0" wp14:anchorId="779D6C17" wp14:editId="6D48A1AB">
                  <wp:extent cx="2024380" cy="98425"/>
                  <wp:effectExtent l="0" t="0" r="0" b="0"/>
                  <wp:docPr id="56291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914629" name=""/>
                          <pic:cNvPicPr/>
                        </pic:nvPicPr>
                        <pic:blipFill>
                          <a:blip r:embed="rId10"/>
                          <a:stretch>
                            <a:fillRect/>
                          </a:stretch>
                        </pic:blipFill>
                        <pic:spPr>
                          <a:xfrm>
                            <a:off x="0" y="0"/>
                            <a:ext cx="2024380" cy="9842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36083" w14:textId="31F50F9E" w:rsidR="00FA4389" w:rsidRDefault="00D11533" w:rsidP="00FA4389">
            <w:pPr>
              <w:spacing w:after="0"/>
              <w:rPr>
                <w:sz w:val="22"/>
                <w:szCs w:val="22"/>
              </w:rPr>
            </w:pPr>
            <w:r w:rsidRPr="00D11533">
              <w:rPr>
                <w:sz w:val="22"/>
                <w:szCs w:val="22"/>
              </w:rPr>
              <w:t>Transform Water Line Testing with the SciAps X-550 Analyzer</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A5DAE" w14:textId="7BBA2208" w:rsidR="00FA4389" w:rsidRPr="00D11533" w:rsidRDefault="00FA4389" w:rsidP="00FA4389">
            <w:pPr>
              <w:spacing w:after="0"/>
              <w:rPr>
                <w:sz w:val="22"/>
                <w:szCs w:val="22"/>
                <w:lang w:val="es-419"/>
              </w:rPr>
            </w:pPr>
          </w:p>
        </w:tc>
      </w:tr>
      <w:tr w:rsidR="00FA4389" w:rsidRPr="00D11533" w14:paraId="2DE0A324"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6E31F" w14:textId="152A8AB2" w:rsidR="00FA4389" w:rsidRPr="00FA4389" w:rsidRDefault="00D11533" w:rsidP="00FA4389">
            <w:pPr>
              <w:spacing w:after="0"/>
              <w:rPr>
                <w:sz w:val="22"/>
                <w:szCs w:val="22"/>
              </w:rPr>
            </w:pPr>
            <w:r>
              <w:rPr>
                <w:noProof/>
                <w14:textOutline w14:w="0" w14:cap="rnd" w14:cmpd="sng" w14:algn="ctr">
                  <w14:noFill/>
                  <w14:prstDash w14:val="solid"/>
                  <w14:bevel/>
                </w14:textOutline>
              </w:rPr>
              <w:drawing>
                <wp:inline distT="0" distB="0" distL="0" distR="0" wp14:anchorId="1C178537" wp14:editId="4D5E4B72">
                  <wp:extent cx="2024380" cy="168275"/>
                  <wp:effectExtent l="0" t="0" r="0" b="3175"/>
                  <wp:docPr id="734255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255664" name=""/>
                          <pic:cNvPicPr/>
                        </pic:nvPicPr>
                        <pic:blipFill>
                          <a:blip r:embed="rId11"/>
                          <a:stretch>
                            <a:fillRect/>
                          </a:stretch>
                        </pic:blipFill>
                        <pic:spPr>
                          <a:xfrm>
                            <a:off x="0" y="0"/>
                            <a:ext cx="2024380" cy="16827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40289" w14:textId="66D2BCC6" w:rsidR="00FA4389" w:rsidRDefault="00D11533" w:rsidP="00FA4389">
            <w:pPr>
              <w:spacing w:after="0"/>
              <w:rPr>
                <w:sz w:val="22"/>
                <w:szCs w:val="22"/>
              </w:rPr>
            </w:pPr>
            <w:r w:rsidRPr="00D11533">
              <w:rPr>
                <w:sz w:val="22"/>
                <w:szCs w:val="22"/>
              </w:rPr>
              <w:t xml:space="preserve">Testing water lines for lead content is a critical responsibility, and precision and speed are of the essence. Meet the </w:t>
            </w:r>
            <w:proofErr w:type="spellStart"/>
            <w:r w:rsidRPr="00D11533">
              <w:rPr>
                <w:sz w:val="22"/>
                <w:szCs w:val="22"/>
              </w:rPr>
              <w:t>SciAps</w:t>
            </w:r>
            <w:proofErr w:type="spellEnd"/>
            <w:r w:rsidRPr="00D11533">
              <w:rPr>
                <w:sz w:val="22"/>
                <w:szCs w:val="22"/>
              </w:rPr>
              <w:t xml:space="preserve"> X-550 Analyzer – the ultimate solution designed to empower your water line testing efforts.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D23FA6" w14:textId="2EB87429" w:rsidR="00FA4389" w:rsidRPr="00D11533" w:rsidRDefault="00FA4389" w:rsidP="00D11533">
            <w:pPr>
              <w:spacing w:after="0"/>
              <w:rPr>
                <w:sz w:val="22"/>
                <w:szCs w:val="22"/>
                <w:lang w:val="es-419"/>
              </w:rPr>
            </w:pPr>
          </w:p>
        </w:tc>
      </w:tr>
      <w:tr w:rsidR="00FA4389" w:rsidRPr="00D11533" w14:paraId="3733AF41"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0D8E4" w14:textId="257530FA" w:rsidR="00FA4389" w:rsidRPr="00FA4389" w:rsidRDefault="00D11533" w:rsidP="00FA4389">
            <w:pPr>
              <w:spacing w:after="0"/>
              <w:rPr>
                <w:sz w:val="22"/>
                <w:szCs w:val="22"/>
              </w:rPr>
            </w:pPr>
            <w:r>
              <w:rPr>
                <w:noProof/>
                <w14:textOutline w14:w="0" w14:cap="rnd" w14:cmpd="sng" w14:algn="ctr">
                  <w14:noFill/>
                  <w14:prstDash w14:val="solid"/>
                  <w14:bevel/>
                </w14:textOutline>
              </w:rPr>
              <w:drawing>
                <wp:inline distT="0" distB="0" distL="0" distR="0" wp14:anchorId="1BE4A7A3" wp14:editId="2DFFD043">
                  <wp:extent cx="2024380" cy="821690"/>
                  <wp:effectExtent l="0" t="0" r="0" b="0"/>
                  <wp:docPr id="995055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055983" name=""/>
                          <pic:cNvPicPr/>
                        </pic:nvPicPr>
                        <pic:blipFill>
                          <a:blip r:embed="rId12"/>
                          <a:stretch>
                            <a:fillRect/>
                          </a:stretch>
                        </pic:blipFill>
                        <pic:spPr>
                          <a:xfrm>
                            <a:off x="0" y="0"/>
                            <a:ext cx="2024380" cy="82169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88315C" w14:textId="77777777" w:rsidR="00D11533" w:rsidRDefault="00D11533" w:rsidP="00887417">
            <w:pPr>
              <w:tabs>
                <w:tab w:val="left" w:pos="502"/>
              </w:tabs>
              <w:spacing w:after="0"/>
              <w:rPr>
                <w:sz w:val="22"/>
                <w:szCs w:val="22"/>
              </w:rPr>
            </w:pPr>
            <w:r w:rsidRPr="00D11533">
              <w:rPr>
                <w:sz w:val="22"/>
                <w:szCs w:val="22"/>
              </w:rPr>
              <w:t xml:space="preserve">Swift Precision </w:t>
            </w:r>
          </w:p>
          <w:p w14:paraId="0BAD8AFB" w14:textId="4BAD94CD" w:rsidR="00FA4389" w:rsidRPr="00FA4389" w:rsidRDefault="00FA4389" w:rsidP="00887417">
            <w:pPr>
              <w:tabs>
                <w:tab w:val="left" w:pos="502"/>
              </w:tabs>
              <w:spacing w:after="0"/>
              <w:rPr>
                <w:sz w:val="22"/>
                <w:szCs w:val="22"/>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B98518" w14:textId="754D1EFC" w:rsidR="00FA4389" w:rsidRPr="00D11533" w:rsidRDefault="00FA4389" w:rsidP="00FA4389">
            <w:pPr>
              <w:spacing w:after="0"/>
              <w:rPr>
                <w:sz w:val="22"/>
                <w:szCs w:val="22"/>
              </w:rPr>
            </w:pPr>
          </w:p>
        </w:tc>
      </w:tr>
      <w:tr w:rsidR="00D11533" w:rsidRPr="00D11533" w14:paraId="3D9CB5B9"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7BF8D2" w14:textId="77777777" w:rsidR="00D11533" w:rsidRDefault="00D11533" w:rsidP="00FA4389">
            <w:pPr>
              <w:spacing w:after="0"/>
              <w:rPr>
                <w:noProof/>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55021" w14:textId="5D326047" w:rsidR="00D11533" w:rsidRPr="00D11533" w:rsidRDefault="00D11533" w:rsidP="00887417">
            <w:pPr>
              <w:tabs>
                <w:tab w:val="left" w:pos="502"/>
              </w:tabs>
              <w:spacing w:after="0"/>
              <w:rPr>
                <w:sz w:val="22"/>
                <w:szCs w:val="22"/>
              </w:rPr>
            </w:pPr>
            <w:r w:rsidRPr="00D11533">
              <w:rPr>
                <w:sz w:val="22"/>
                <w:szCs w:val="22"/>
              </w:rPr>
              <w:t xml:space="preserve">The </w:t>
            </w:r>
            <w:proofErr w:type="spellStart"/>
            <w:r w:rsidRPr="00D11533">
              <w:rPr>
                <w:sz w:val="22"/>
                <w:szCs w:val="22"/>
              </w:rPr>
              <w:t>SciAps</w:t>
            </w:r>
            <w:proofErr w:type="spellEnd"/>
            <w:r w:rsidRPr="00D11533">
              <w:rPr>
                <w:sz w:val="22"/>
                <w:szCs w:val="22"/>
              </w:rPr>
              <w:t xml:space="preserve"> X-550 provides you with quantitative lead percentage analysis in copper alloys, with the ability to detect levels as low as 0.02% within seconds. Say goodbye to prolonged waits for lab results.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DFD288" w14:textId="2AAA9E70" w:rsidR="00D11533" w:rsidRPr="00D11533" w:rsidRDefault="00D11533" w:rsidP="00D11533">
            <w:pPr>
              <w:spacing w:after="0"/>
              <w:rPr>
                <w:sz w:val="22"/>
                <w:szCs w:val="22"/>
                <w:lang w:val="es-419"/>
              </w:rPr>
            </w:pPr>
          </w:p>
        </w:tc>
      </w:tr>
      <w:tr w:rsidR="00D11533" w:rsidRPr="00D11533" w14:paraId="0F66C7A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BC99E7" w14:textId="77777777" w:rsidR="00D11533" w:rsidRPr="00D11533" w:rsidRDefault="00D11533" w:rsidP="00FA4389">
            <w:pPr>
              <w:spacing w:after="0"/>
              <w:rPr>
                <w:noProof/>
                <w:lang w:val="es-419"/>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691347" w14:textId="3994DD99" w:rsidR="00D11533" w:rsidRPr="00D11533" w:rsidRDefault="00D11533" w:rsidP="00887417">
            <w:pPr>
              <w:tabs>
                <w:tab w:val="left" w:pos="502"/>
              </w:tabs>
              <w:spacing w:after="0"/>
              <w:rPr>
                <w:sz w:val="22"/>
                <w:szCs w:val="22"/>
              </w:rPr>
            </w:pPr>
            <w:r w:rsidRPr="00D11533">
              <w:rPr>
                <w:sz w:val="22"/>
                <w:szCs w:val="22"/>
              </w:rPr>
              <w:t>Preserve Pipe Integrity</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1554E6" w14:textId="6E8CEFF3" w:rsidR="00D11533" w:rsidRPr="00D11533" w:rsidRDefault="00D11533" w:rsidP="00FA4389">
            <w:pPr>
              <w:spacing w:after="0"/>
              <w:rPr>
                <w:sz w:val="22"/>
                <w:szCs w:val="22"/>
                <w:lang w:val="es-419"/>
              </w:rPr>
            </w:pPr>
          </w:p>
        </w:tc>
      </w:tr>
      <w:tr w:rsidR="00D11533" w:rsidRPr="00D11533" w14:paraId="44DA454B"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6B4D75" w14:textId="77777777" w:rsidR="00D11533" w:rsidRPr="00D11533" w:rsidRDefault="00D11533" w:rsidP="00FA4389">
            <w:pPr>
              <w:spacing w:after="0"/>
              <w:rPr>
                <w:noProof/>
                <w:lang w:val="es-419"/>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73BA5" w14:textId="35E45FCD" w:rsidR="00D11533" w:rsidRPr="00D11533" w:rsidRDefault="00D11533" w:rsidP="00887417">
            <w:pPr>
              <w:tabs>
                <w:tab w:val="left" w:pos="502"/>
              </w:tabs>
              <w:spacing w:after="0"/>
              <w:rPr>
                <w:sz w:val="22"/>
                <w:szCs w:val="22"/>
              </w:rPr>
            </w:pPr>
            <w:r w:rsidRPr="00D11533">
              <w:rPr>
                <w:sz w:val="22"/>
                <w:szCs w:val="22"/>
              </w:rPr>
              <w:t>Our analyzer offers non-destructive testing, ensuring that your pipes remain structurally intact - reducing the need for costly replacements.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082759" w14:textId="2FDE1F23" w:rsidR="00D11533" w:rsidRPr="00D11533" w:rsidRDefault="00D11533" w:rsidP="00FA4389">
            <w:pPr>
              <w:spacing w:after="0"/>
              <w:rPr>
                <w:sz w:val="22"/>
                <w:szCs w:val="22"/>
                <w:lang w:val="es-419"/>
              </w:rPr>
            </w:pPr>
          </w:p>
        </w:tc>
      </w:tr>
      <w:tr w:rsidR="00D11533" w:rsidRPr="00D11533" w14:paraId="28E16FB9"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E594C4" w14:textId="77777777" w:rsidR="00D11533" w:rsidRPr="00D11533" w:rsidRDefault="00D11533" w:rsidP="00FA4389">
            <w:pPr>
              <w:spacing w:after="0"/>
              <w:rPr>
                <w:noProof/>
                <w:lang w:val="es-419"/>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8F4B9" w14:textId="7CD3BD92" w:rsidR="00D11533" w:rsidRPr="00D11533" w:rsidRDefault="00D11533" w:rsidP="00887417">
            <w:pPr>
              <w:tabs>
                <w:tab w:val="left" w:pos="502"/>
              </w:tabs>
              <w:spacing w:after="0"/>
              <w:rPr>
                <w:sz w:val="22"/>
                <w:szCs w:val="22"/>
              </w:rPr>
            </w:pPr>
            <w:r w:rsidRPr="00D11533">
              <w:rPr>
                <w:sz w:val="22"/>
                <w:szCs w:val="22"/>
              </w:rPr>
              <w:t>Visual Confidence</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14F06" w14:textId="775D3DE1" w:rsidR="00D11533" w:rsidRPr="00D11533" w:rsidRDefault="00D11533" w:rsidP="00FA4389">
            <w:pPr>
              <w:spacing w:after="0"/>
              <w:rPr>
                <w:sz w:val="22"/>
                <w:szCs w:val="22"/>
                <w:lang w:val="es-419"/>
              </w:rPr>
            </w:pPr>
          </w:p>
        </w:tc>
      </w:tr>
      <w:tr w:rsidR="00D11533" w:rsidRPr="00D11533" w14:paraId="0470617A"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27C53" w14:textId="77777777" w:rsidR="00D11533" w:rsidRPr="00D11533" w:rsidRDefault="00D11533" w:rsidP="00FA4389">
            <w:pPr>
              <w:spacing w:after="0"/>
              <w:rPr>
                <w:noProof/>
                <w:lang w:val="es-419"/>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86368" w14:textId="0D091DEC" w:rsidR="00D11533" w:rsidRPr="00D11533" w:rsidRDefault="00D11533" w:rsidP="00887417">
            <w:pPr>
              <w:tabs>
                <w:tab w:val="left" w:pos="502"/>
              </w:tabs>
              <w:spacing w:after="0"/>
              <w:rPr>
                <w:sz w:val="22"/>
                <w:szCs w:val="22"/>
              </w:rPr>
            </w:pPr>
            <w:r w:rsidRPr="00D11533">
              <w:rPr>
                <w:sz w:val="22"/>
                <w:szCs w:val="22"/>
              </w:rPr>
              <w:t>While lead, galvanized, and PEX pipes are visually identifiable, there is no way to visually verify if a copper pipe contains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EA4BF2" w14:textId="1E8AA4D2" w:rsidR="00D11533" w:rsidRPr="00D11533" w:rsidRDefault="00D11533" w:rsidP="00D11533">
            <w:pPr>
              <w:spacing w:after="0"/>
              <w:rPr>
                <w:sz w:val="22"/>
                <w:szCs w:val="22"/>
                <w:lang w:val="es-419"/>
              </w:rPr>
            </w:pPr>
          </w:p>
        </w:tc>
      </w:tr>
      <w:tr w:rsidR="00887417" w:rsidRPr="00D11533" w14:paraId="47EA5C4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BF312" w14:textId="2FBF974A" w:rsidR="00887417" w:rsidRPr="00FA4389" w:rsidRDefault="00D11533" w:rsidP="00887417">
            <w:pPr>
              <w:spacing w:after="0"/>
              <w:rPr>
                <w:sz w:val="22"/>
                <w:szCs w:val="22"/>
              </w:rPr>
            </w:pPr>
            <w:r>
              <w:rPr>
                <w:noProof/>
                <w14:textOutline w14:w="0" w14:cap="rnd" w14:cmpd="sng" w14:algn="ctr">
                  <w14:noFill/>
                  <w14:prstDash w14:val="solid"/>
                  <w14:bevel/>
                </w14:textOutline>
              </w:rPr>
              <w:drawing>
                <wp:inline distT="0" distB="0" distL="0" distR="0" wp14:anchorId="641BB099" wp14:editId="1552B8B3">
                  <wp:extent cx="2024380" cy="829945"/>
                  <wp:effectExtent l="0" t="0" r="0" b="8255"/>
                  <wp:docPr id="226159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59791" name=""/>
                          <pic:cNvPicPr/>
                        </pic:nvPicPr>
                        <pic:blipFill>
                          <a:blip r:embed="rId13"/>
                          <a:stretch>
                            <a:fillRect/>
                          </a:stretch>
                        </pic:blipFill>
                        <pic:spPr>
                          <a:xfrm>
                            <a:off x="0" y="0"/>
                            <a:ext cx="2024380" cy="82994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8E86F" w14:textId="4FB66AAC" w:rsidR="00887417" w:rsidRPr="00FA4389" w:rsidRDefault="00D11533" w:rsidP="00887417">
            <w:pPr>
              <w:tabs>
                <w:tab w:val="left" w:pos="502"/>
              </w:tabs>
              <w:spacing w:after="0"/>
              <w:rPr>
                <w:sz w:val="22"/>
                <w:szCs w:val="22"/>
              </w:rPr>
            </w:pPr>
            <w:r w:rsidRPr="00D11533">
              <w:rPr>
                <w:sz w:val="22"/>
                <w:szCs w:val="22"/>
              </w:rPr>
              <w:t xml:space="preserve">The best way to measure lead content in copper pipes at EPA required levels is with a </w:t>
            </w:r>
            <w:proofErr w:type="spellStart"/>
            <w:r w:rsidRPr="00D11533">
              <w:rPr>
                <w:sz w:val="22"/>
                <w:szCs w:val="22"/>
              </w:rPr>
              <w:t>SciAps</w:t>
            </w:r>
            <w:proofErr w:type="spellEnd"/>
            <w:r w:rsidRPr="00D11533">
              <w:rPr>
                <w:sz w:val="22"/>
                <w:szCs w:val="22"/>
              </w:rPr>
              <w:t xml:space="preserve"> XRF analyzer.</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9BD92" w14:textId="47E1DD70" w:rsidR="00887417" w:rsidRPr="00D11533" w:rsidRDefault="00887417" w:rsidP="00887417">
            <w:pPr>
              <w:spacing w:after="0"/>
              <w:rPr>
                <w:sz w:val="22"/>
                <w:szCs w:val="22"/>
                <w:lang w:val="es-419"/>
              </w:rPr>
            </w:pPr>
          </w:p>
        </w:tc>
      </w:tr>
      <w:tr w:rsidR="00887417" w:rsidRPr="00D11533" w14:paraId="584D7CFE"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95D0AB" w14:textId="14EBDAD5" w:rsidR="00887417" w:rsidRPr="00887417" w:rsidRDefault="00D11533" w:rsidP="00887417">
            <w:pPr>
              <w:spacing w:after="0"/>
              <w:rPr>
                <w:sz w:val="22"/>
                <w:szCs w:val="22"/>
              </w:rPr>
            </w:pPr>
            <w:r>
              <w:rPr>
                <w:noProof/>
                <w14:textOutline w14:w="0" w14:cap="rnd" w14:cmpd="sng" w14:algn="ctr">
                  <w14:noFill/>
                  <w14:prstDash w14:val="solid"/>
                  <w14:bevel/>
                </w14:textOutline>
              </w:rPr>
              <w:drawing>
                <wp:inline distT="0" distB="0" distL="0" distR="0" wp14:anchorId="3736CDC9" wp14:editId="4C815888">
                  <wp:extent cx="2024380" cy="342900"/>
                  <wp:effectExtent l="0" t="0" r="0" b="0"/>
                  <wp:docPr id="2141911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11789" name=""/>
                          <pic:cNvPicPr/>
                        </pic:nvPicPr>
                        <pic:blipFill>
                          <a:blip r:embed="rId14"/>
                          <a:stretch>
                            <a:fillRect/>
                          </a:stretch>
                        </pic:blipFill>
                        <pic:spPr>
                          <a:xfrm>
                            <a:off x="0" y="0"/>
                            <a:ext cx="2024380" cy="34290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91AD35" w14:textId="77777777" w:rsidR="00887417" w:rsidRDefault="00D11533" w:rsidP="00887417">
            <w:pPr>
              <w:tabs>
                <w:tab w:val="left" w:pos="502"/>
              </w:tabs>
              <w:spacing w:after="0"/>
              <w:rPr>
                <w:sz w:val="22"/>
                <w:szCs w:val="22"/>
              </w:rPr>
            </w:pPr>
            <w:r w:rsidRPr="00D11533">
              <w:rPr>
                <w:sz w:val="22"/>
                <w:szCs w:val="22"/>
              </w:rPr>
              <w:t>Regulatory Compliance Made Easy</w:t>
            </w:r>
          </w:p>
          <w:p w14:paraId="43731234" w14:textId="650807A5" w:rsidR="00D11533" w:rsidRDefault="00D11533" w:rsidP="00887417">
            <w:pPr>
              <w:tabs>
                <w:tab w:val="left" w:pos="502"/>
              </w:tabs>
              <w:spacing w:after="0"/>
              <w:rPr>
                <w:sz w:val="22"/>
                <w:szCs w:val="22"/>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8E25D0" w14:textId="00A48A33" w:rsidR="00D11533" w:rsidRPr="00D11533" w:rsidRDefault="00D11533" w:rsidP="00D11533">
            <w:pPr>
              <w:spacing w:after="0"/>
              <w:rPr>
                <w:sz w:val="22"/>
                <w:szCs w:val="22"/>
                <w:lang w:val="es-419"/>
              </w:rPr>
            </w:pPr>
          </w:p>
        </w:tc>
      </w:tr>
      <w:tr w:rsidR="005E0B62" w:rsidRPr="00D11533" w14:paraId="21C6B5F5"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BE6246" w14:textId="77777777" w:rsidR="005E0B62" w:rsidRDefault="005E0B62" w:rsidP="00887417">
            <w:pPr>
              <w:spacing w:after="0"/>
              <w:rPr>
                <w:noProof/>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D005F" w14:textId="1617B7FD" w:rsidR="005E0B62" w:rsidRPr="00D11533" w:rsidRDefault="005E0B62" w:rsidP="00887417">
            <w:pPr>
              <w:tabs>
                <w:tab w:val="left" w:pos="502"/>
              </w:tabs>
              <w:spacing w:after="0"/>
              <w:rPr>
                <w:sz w:val="22"/>
                <w:szCs w:val="22"/>
              </w:rPr>
            </w:pPr>
            <w:r w:rsidRPr="00D11533">
              <w:rPr>
                <w:sz w:val="22"/>
                <w:szCs w:val="22"/>
              </w:rPr>
              <w:t>Stay ahead of regulatory requirements effortlessly. Lead Service Line inventories that identify the location of lead lines and meet requirements in the 2021 Lead and Copper Rule Revisions (LCRR) for a complete inventory by October 2024</w:t>
            </w:r>
            <w:r>
              <w:rPr>
                <w:sz w:val="22"/>
                <w:szCs w:val="22"/>
              </w:rPr>
              <w:t>.</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93EBB8" w14:textId="77777777" w:rsidR="005E0B62" w:rsidRPr="00D11533" w:rsidRDefault="005E0B62" w:rsidP="00D11533">
            <w:pPr>
              <w:spacing w:after="0"/>
              <w:rPr>
                <w:sz w:val="22"/>
                <w:szCs w:val="22"/>
                <w:lang w:val="es-419"/>
              </w:rPr>
            </w:pPr>
          </w:p>
        </w:tc>
      </w:tr>
      <w:tr w:rsidR="00887417" w:rsidRPr="00D11533" w14:paraId="39C6FF67"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F45FB" w14:textId="3EB7432C" w:rsidR="00887417" w:rsidRPr="00887417" w:rsidRDefault="00D11533" w:rsidP="00887417">
            <w:pPr>
              <w:spacing w:after="0"/>
              <w:rPr>
                <w:sz w:val="22"/>
                <w:szCs w:val="22"/>
              </w:rPr>
            </w:pPr>
            <w:r>
              <w:rPr>
                <w:noProof/>
                <w14:textOutline w14:w="0" w14:cap="rnd" w14:cmpd="sng" w14:algn="ctr">
                  <w14:noFill/>
                  <w14:prstDash w14:val="solid"/>
                  <w14:bevel/>
                </w14:textOutline>
              </w:rPr>
              <w:drawing>
                <wp:inline distT="0" distB="0" distL="0" distR="0" wp14:anchorId="1798C7A1" wp14:editId="5B2F1A64">
                  <wp:extent cx="2024380" cy="254635"/>
                  <wp:effectExtent l="0" t="0" r="0" b="0"/>
                  <wp:docPr id="806003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003892" name=""/>
                          <pic:cNvPicPr/>
                        </pic:nvPicPr>
                        <pic:blipFill>
                          <a:blip r:embed="rId15"/>
                          <a:stretch>
                            <a:fillRect/>
                          </a:stretch>
                        </pic:blipFill>
                        <pic:spPr>
                          <a:xfrm>
                            <a:off x="0" y="0"/>
                            <a:ext cx="2024380" cy="25463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C183D" w14:textId="77777777" w:rsidR="00887417" w:rsidRDefault="00D11533" w:rsidP="00887417">
            <w:pPr>
              <w:tabs>
                <w:tab w:val="left" w:pos="502"/>
              </w:tabs>
              <w:spacing w:after="0"/>
              <w:rPr>
                <w:sz w:val="22"/>
                <w:szCs w:val="22"/>
              </w:rPr>
            </w:pPr>
            <w:r w:rsidRPr="00D11533">
              <w:rPr>
                <w:sz w:val="22"/>
                <w:szCs w:val="22"/>
              </w:rPr>
              <w:t>High Standards and Versatility - All in a Handheld</w:t>
            </w:r>
          </w:p>
          <w:p w14:paraId="0A8C931E" w14:textId="7C153F25" w:rsidR="00D11533" w:rsidRPr="00887417" w:rsidRDefault="00D11533" w:rsidP="00887417">
            <w:pPr>
              <w:tabs>
                <w:tab w:val="left" w:pos="502"/>
              </w:tabs>
              <w:spacing w:after="0"/>
              <w:rPr>
                <w:sz w:val="22"/>
                <w:szCs w:val="22"/>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48CB6" w14:textId="33C5F4A4" w:rsidR="00D11533" w:rsidRPr="00D11533" w:rsidRDefault="00D11533" w:rsidP="00D11533">
            <w:pPr>
              <w:spacing w:after="0"/>
              <w:rPr>
                <w:sz w:val="22"/>
                <w:szCs w:val="22"/>
                <w:lang w:val="es-419"/>
              </w:rPr>
            </w:pPr>
          </w:p>
        </w:tc>
      </w:tr>
      <w:tr w:rsidR="005E0B62" w:rsidRPr="00D11533" w14:paraId="34602B1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2D7925" w14:textId="77777777" w:rsidR="005E0B62" w:rsidRDefault="005E0B62" w:rsidP="00887417">
            <w:pPr>
              <w:spacing w:after="0"/>
              <w:rPr>
                <w:noProof/>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8D6F0A" w14:textId="6863072C" w:rsidR="005E0B62" w:rsidRPr="00D11533" w:rsidRDefault="005E0B62" w:rsidP="00887417">
            <w:pPr>
              <w:tabs>
                <w:tab w:val="left" w:pos="502"/>
              </w:tabs>
              <w:spacing w:after="0"/>
              <w:rPr>
                <w:sz w:val="22"/>
                <w:szCs w:val="22"/>
              </w:rPr>
            </w:pPr>
            <w:r w:rsidRPr="00D11533">
              <w:rPr>
                <w:sz w:val="22"/>
                <w:szCs w:val="22"/>
              </w:rPr>
              <w:t>Ensure that your water lines meet the highest safety standards, safeguarding your community from lead contamination. Beyond water line testing, our analyzer is also ideal for residential and industrial lead paint testing, lead in soils, wipes, and more. You can also elevate your testing capabilities with an option to upgrade for full RCRA compliance and the analysis of 12 of the 13 EPA Priority Pollutant metals (excluding Be).</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E98A01" w14:textId="77777777" w:rsidR="005E0B62" w:rsidRPr="00D11533" w:rsidRDefault="005E0B62" w:rsidP="00887417">
            <w:pPr>
              <w:spacing w:after="0"/>
              <w:rPr>
                <w:sz w:val="22"/>
                <w:szCs w:val="22"/>
                <w:lang w:val="es-419"/>
              </w:rPr>
            </w:pPr>
          </w:p>
        </w:tc>
      </w:tr>
      <w:tr w:rsidR="00887417" w:rsidRPr="00F16CA7" w14:paraId="65271CF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FEB943" w14:textId="3C6F0233" w:rsidR="00887417" w:rsidRPr="00887417" w:rsidRDefault="00D11533" w:rsidP="00887417">
            <w:pPr>
              <w:spacing w:after="0"/>
              <w:rPr>
                <w:sz w:val="22"/>
                <w:szCs w:val="22"/>
              </w:rPr>
            </w:pPr>
            <w:r>
              <w:rPr>
                <w:noProof/>
                <w14:textOutline w14:w="0" w14:cap="rnd" w14:cmpd="sng" w14:algn="ctr">
                  <w14:noFill/>
                  <w14:prstDash w14:val="solid"/>
                  <w14:bevel/>
                </w14:textOutline>
              </w:rPr>
              <w:drawing>
                <wp:inline distT="0" distB="0" distL="0" distR="0" wp14:anchorId="09B42437" wp14:editId="5EDE199C">
                  <wp:extent cx="2024380" cy="182245"/>
                  <wp:effectExtent l="0" t="0" r="0" b="8255"/>
                  <wp:docPr id="1100626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626284" name=""/>
                          <pic:cNvPicPr/>
                        </pic:nvPicPr>
                        <pic:blipFill>
                          <a:blip r:embed="rId16"/>
                          <a:stretch>
                            <a:fillRect/>
                          </a:stretch>
                        </pic:blipFill>
                        <pic:spPr>
                          <a:xfrm>
                            <a:off x="0" y="0"/>
                            <a:ext cx="2024380" cy="18224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606AC" w14:textId="617EFCE8" w:rsidR="00887417" w:rsidRPr="00887417" w:rsidRDefault="00D11533" w:rsidP="00887417">
            <w:pPr>
              <w:tabs>
                <w:tab w:val="left" w:pos="502"/>
              </w:tabs>
              <w:spacing w:after="0"/>
              <w:rPr>
                <w:sz w:val="22"/>
                <w:szCs w:val="22"/>
              </w:rPr>
            </w:pPr>
            <w:r w:rsidRPr="00D11533">
              <w:rPr>
                <w:sz w:val="22"/>
                <w:szCs w:val="22"/>
              </w:rPr>
              <w:t xml:space="preserve">Don't compromise on water quality. Make </w:t>
            </w:r>
            <w:proofErr w:type="spellStart"/>
            <w:r w:rsidRPr="00D11533">
              <w:rPr>
                <w:sz w:val="22"/>
                <w:szCs w:val="22"/>
              </w:rPr>
              <w:t>SciAps</w:t>
            </w:r>
            <w:proofErr w:type="spellEnd"/>
            <w:r w:rsidRPr="00D11533">
              <w:rPr>
                <w:sz w:val="22"/>
                <w:szCs w:val="22"/>
              </w:rPr>
              <w:t xml:space="preserve"> X-550 Analyzer your ally for rapid, non-destructive water line testing!</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0ACB54" w14:textId="76AB31E9" w:rsidR="00887417" w:rsidRPr="00F16CA7" w:rsidRDefault="00887417" w:rsidP="00F16CA7">
            <w:pPr>
              <w:spacing w:after="0"/>
              <w:rPr>
                <w:sz w:val="22"/>
                <w:szCs w:val="22"/>
                <w:lang w:val="es-419"/>
              </w:rPr>
            </w:pPr>
          </w:p>
        </w:tc>
      </w:tr>
      <w:tr w:rsidR="00887417" w:rsidRPr="00F16CA7" w14:paraId="40026BCA"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124232" w14:textId="77777777" w:rsidR="00887417" w:rsidRPr="00F16CA7" w:rsidRDefault="00887417" w:rsidP="00887417">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8226D7" w14:textId="521E3FE8" w:rsidR="00887417" w:rsidRPr="00F16CA7" w:rsidRDefault="00887417" w:rsidP="00887417">
            <w:pPr>
              <w:tabs>
                <w:tab w:val="left" w:pos="502"/>
              </w:tabs>
              <w:spacing w:after="0"/>
              <w:rPr>
                <w:sz w:val="22"/>
                <w:szCs w:val="22"/>
                <w:lang w:val="es-419"/>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190C87" w14:textId="109C2AAF" w:rsidR="00887417" w:rsidRPr="00F16CA7" w:rsidRDefault="00887417" w:rsidP="00887417">
            <w:pPr>
              <w:spacing w:after="0"/>
              <w:rPr>
                <w:sz w:val="22"/>
                <w:szCs w:val="22"/>
                <w:lang w:val="es-419"/>
              </w:rPr>
            </w:pPr>
          </w:p>
        </w:tc>
      </w:tr>
      <w:tr w:rsidR="00E81390" w:rsidRPr="00F16CA7" w14:paraId="64DAF787"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6B814" w14:textId="4C847FCE" w:rsidR="00E81390" w:rsidRPr="00F16CA7" w:rsidRDefault="00E81390" w:rsidP="00887417">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C09A2E" w14:textId="6D869A4B" w:rsidR="00E81390" w:rsidRPr="00F16CA7" w:rsidRDefault="00E81390" w:rsidP="00887417">
            <w:pPr>
              <w:tabs>
                <w:tab w:val="left" w:pos="502"/>
              </w:tabs>
              <w:spacing w:after="0"/>
              <w:rPr>
                <w:sz w:val="22"/>
                <w:szCs w:val="22"/>
                <w:lang w:val="es-419"/>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7920F" w14:textId="77777777" w:rsidR="00E81390" w:rsidRPr="00F16CA7" w:rsidRDefault="00E81390" w:rsidP="00887417">
            <w:pPr>
              <w:spacing w:after="0"/>
              <w:rPr>
                <w:sz w:val="22"/>
                <w:szCs w:val="22"/>
                <w:lang w:val="es-419"/>
              </w:rPr>
            </w:pPr>
          </w:p>
        </w:tc>
      </w:tr>
      <w:tr w:rsidR="00E81390" w:rsidRPr="00F16CA7" w14:paraId="495310CD"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6DFA6" w14:textId="1D6B55CC" w:rsidR="00E81390" w:rsidRPr="00F16CA7" w:rsidRDefault="00E81390" w:rsidP="00887417">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EEBC8C" w14:textId="5FDA287A" w:rsidR="00E81390" w:rsidRPr="00F16CA7" w:rsidRDefault="00E81390" w:rsidP="00887417">
            <w:pPr>
              <w:tabs>
                <w:tab w:val="left" w:pos="502"/>
              </w:tabs>
              <w:spacing w:after="0"/>
              <w:rPr>
                <w:sz w:val="22"/>
                <w:szCs w:val="22"/>
                <w:lang w:val="es-419"/>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40726" w14:textId="77777777" w:rsidR="00E81390" w:rsidRPr="00F16CA7" w:rsidRDefault="00E81390" w:rsidP="00E81390">
            <w:pPr>
              <w:spacing w:after="0"/>
              <w:rPr>
                <w:sz w:val="22"/>
                <w:szCs w:val="22"/>
                <w:lang w:val="es-419"/>
              </w:rPr>
            </w:pPr>
          </w:p>
        </w:tc>
      </w:tr>
      <w:tr w:rsidR="00E81390" w:rsidRPr="00F16CA7" w14:paraId="2A1BD2F5"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8D36B" w14:textId="1227D6E2" w:rsidR="00E81390" w:rsidRPr="00F16CA7" w:rsidRDefault="00E81390" w:rsidP="00887417">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C37E9F" w14:textId="61723D4C" w:rsidR="00E81390" w:rsidRPr="00F16CA7" w:rsidRDefault="00E81390" w:rsidP="00887417">
            <w:pPr>
              <w:tabs>
                <w:tab w:val="left" w:pos="502"/>
              </w:tabs>
              <w:spacing w:after="0"/>
              <w:rPr>
                <w:sz w:val="22"/>
                <w:szCs w:val="22"/>
                <w:lang w:val="es-419"/>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D6FED" w14:textId="77777777" w:rsidR="00E81390" w:rsidRPr="00F16CA7" w:rsidRDefault="00E81390" w:rsidP="00E81390">
            <w:pPr>
              <w:spacing w:after="0"/>
              <w:rPr>
                <w:sz w:val="22"/>
                <w:szCs w:val="22"/>
                <w:lang w:val="es-419"/>
              </w:rPr>
            </w:pPr>
          </w:p>
        </w:tc>
      </w:tr>
      <w:tr w:rsidR="00E81390" w:rsidRPr="00F16CA7" w14:paraId="30B1F8CD"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304565" w14:textId="39C747B4" w:rsidR="00E81390" w:rsidRPr="00F16CA7" w:rsidRDefault="00E81390" w:rsidP="00887417">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2F781" w14:textId="6CE82B14" w:rsidR="00E81390" w:rsidRPr="00F16CA7" w:rsidRDefault="00E81390" w:rsidP="00887417">
            <w:pPr>
              <w:tabs>
                <w:tab w:val="left" w:pos="502"/>
              </w:tabs>
              <w:spacing w:after="0"/>
              <w:rPr>
                <w:sz w:val="22"/>
                <w:szCs w:val="22"/>
                <w:lang w:val="es-419"/>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DD219" w14:textId="76A68278" w:rsidR="00E81390" w:rsidRPr="00F16CA7" w:rsidRDefault="00E81390" w:rsidP="00E81390">
            <w:pPr>
              <w:spacing w:after="0"/>
              <w:rPr>
                <w:sz w:val="22"/>
                <w:szCs w:val="22"/>
                <w:lang w:val="es-419"/>
              </w:rPr>
            </w:pPr>
          </w:p>
        </w:tc>
      </w:tr>
      <w:tr w:rsidR="00E81390" w:rsidRPr="00F16CA7" w14:paraId="44418D74"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47828" w14:textId="77777777" w:rsidR="00E81390" w:rsidRPr="00F16CA7" w:rsidRDefault="00E81390" w:rsidP="00887417">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325865" w14:textId="21C99747" w:rsidR="00E81390" w:rsidRPr="00F16CA7" w:rsidRDefault="00E81390" w:rsidP="00887417">
            <w:pPr>
              <w:tabs>
                <w:tab w:val="left" w:pos="502"/>
              </w:tabs>
              <w:spacing w:after="0"/>
              <w:rPr>
                <w:sz w:val="22"/>
                <w:szCs w:val="22"/>
                <w:lang w:val="es-419"/>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5E792" w14:textId="77777777" w:rsidR="00E81390" w:rsidRPr="00F16CA7" w:rsidRDefault="00E81390" w:rsidP="00E81390">
            <w:pPr>
              <w:spacing w:after="0"/>
              <w:rPr>
                <w:sz w:val="22"/>
                <w:szCs w:val="22"/>
                <w:lang w:val="es-419"/>
              </w:rPr>
            </w:pPr>
          </w:p>
        </w:tc>
      </w:tr>
      <w:tr w:rsidR="00E81390" w:rsidRPr="00F16CA7" w14:paraId="73F1353B"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6DC65E" w14:textId="2D16A101" w:rsidR="00E81390" w:rsidRPr="00F16CA7" w:rsidRDefault="00E81390" w:rsidP="00887417">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5FF2BE" w14:textId="7043BB75" w:rsidR="00E81390" w:rsidRPr="00F16CA7" w:rsidRDefault="00E81390" w:rsidP="00887417">
            <w:pPr>
              <w:tabs>
                <w:tab w:val="left" w:pos="502"/>
              </w:tabs>
              <w:spacing w:after="0"/>
              <w:rPr>
                <w:sz w:val="22"/>
                <w:szCs w:val="22"/>
                <w:lang w:val="es-419"/>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F040C2" w14:textId="4DBD3FC1" w:rsidR="00E81390" w:rsidRPr="00F16CA7" w:rsidRDefault="00E81390" w:rsidP="00E81390">
            <w:pPr>
              <w:spacing w:after="0"/>
              <w:rPr>
                <w:sz w:val="22"/>
                <w:szCs w:val="22"/>
                <w:lang w:val="es-419"/>
              </w:rPr>
            </w:pPr>
          </w:p>
        </w:tc>
      </w:tr>
    </w:tbl>
    <w:p w14:paraId="585467C2" w14:textId="77777777" w:rsidR="00B757D2" w:rsidRPr="00F16CA7" w:rsidRDefault="00B757D2">
      <w:pPr>
        <w:widowControl w:val="0"/>
        <w:rPr>
          <w:sz w:val="22"/>
          <w:szCs w:val="22"/>
          <w:lang w:val="es-419"/>
        </w:rPr>
      </w:pPr>
    </w:p>
    <w:sectPr w:rsidR="00B757D2" w:rsidRPr="00F16CA7">
      <w:footerReference w:type="default" r:id="rId17"/>
      <w:headerReference w:type="first" r:id="rId18"/>
      <w:footerReference w:type="first" r:id="rId19"/>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AEB3F" w14:textId="77777777" w:rsidR="00F02B4A" w:rsidRDefault="00F02B4A">
      <w:pPr>
        <w:spacing w:after="0"/>
      </w:pPr>
      <w:r>
        <w:separator/>
      </w:r>
    </w:p>
  </w:endnote>
  <w:endnote w:type="continuationSeparator" w:id="0">
    <w:p w14:paraId="63220083" w14:textId="77777777" w:rsidR="00F02B4A" w:rsidRDefault="00F02B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C75DB" w14:textId="77777777" w:rsidR="00B757D2" w:rsidRDefault="00B757D2">
    <w:pPr>
      <w:pBdr>
        <w:top w:val="nil"/>
        <w:left w:val="nil"/>
        <w:bottom w:val="nil"/>
        <w:right w:val="nil"/>
        <w:between w:val="nil"/>
      </w:pBdr>
      <w:tabs>
        <w:tab w:val="right" w:pos="9020"/>
      </w:tabs>
      <w:spacing w:after="0"/>
      <w:rPr>
        <w:rFonts w:ascii="Helvetica Neue" w:eastAsia="Helvetica Neue" w:hAnsi="Helvetica Neue" w:cs="Helvetica Neu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D428D" w14:textId="77777777" w:rsidR="00B757D2" w:rsidRDefault="00B757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1899AE" w14:textId="77777777" w:rsidR="00F02B4A" w:rsidRDefault="00F02B4A">
      <w:pPr>
        <w:spacing w:after="0"/>
      </w:pPr>
      <w:r>
        <w:separator/>
      </w:r>
    </w:p>
  </w:footnote>
  <w:footnote w:type="continuationSeparator" w:id="0">
    <w:p w14:paraId="5E801D9E" w14:textId="77777777" w:rsidR="00F02B4A" w:rsidRDefault="00F02B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94558" w14:textId="77777777" w:rsidR="00B757D2" w:rsidRDefault="00B757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6F014B"/>
    <w:multiLevelType w:val="multilevel"/>
    <w:tmpl w:val="9E66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973484"/>
    <w:multiLevelType w:val="multilevel"/>
    <w:tmpl w:val="EFA6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2418199">
    <w:abstractNumId w:val="1"/>
  </w:num>
  <w:num w:numId="2" w16cid:durableId="1143695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7D2"/>
    <w:rsid w:val="000A209E"/>
    <w:rsid w:val="000E4A2E"/>
    <w:rsid w:val="003C7BF6"/>
    <w:rsid w:val="004E569C"/>
    <w:rsid w:val="005050F5"/>
    <w:rsid w:val="005E0B62"/>
    <w:rsid w:val="006510B6"/>
    <w:rsid w:val="006A4CE3"/>
    <w:rsid w:val="006F68B0"/>
    <w:rsid w:val="00824892"/>
    <w:rsid w:val="00887417"/>
    <w:rsid w:val="00917F73"/>
    <w:rsid w:val="009727FC"/>
    <w:rsid w:val="00A229A0"/>
    <w:rsid w:val="00AA116F"/>
    <w:rsid w:val="00AA16A9"/>
    <w:rsid w:val="00AB7452"/>
    <w:rsid w:val="00AC3CA6"/>
    <w:rsid w:val="00B31819"/>
    <w:rsid w:val="00B44F70"/>
    <w:rsid w:val="00B757D2"/>
    <w:rsid w:val="00B84F08"/>
    <w:rsid w:val="00BE57A6"/>
    <w:rsid w:val="00BF09FE"/>
    <w:rsid w:val="00C00B8F"/>
    <w:rsid w:val="00D11533"/>
    <w:rsid w:val="00D8386B"/>
    <w:rsid w:val="00D956B1"/>
    <w:rsid w:val="00E81390"/>
    <w:rsid w:val="00F02B4A"/>
    <w:rsid w:val="00F16CA7"/>
    <w:rsid w:val="00F6177E"/>
    <w:rsid w:val="00FA438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C3A5E"/>
  <w15:docId w15:val="{D3120643-81AE-4EA5-BA18-2BCFA01E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sz w:val="24"/>
        <w:szCs w:val="24"/>
        <w:lang w:val="en-US" w:eastAsia="es-419"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utlineLvl w:val="0"/>
    </w:pPr>
    <w:rPr>
      <w:rFonts w:cs="Arial Unicode MS"/>
      <w:color w:val="000000"/>
      <w:u w:color="000000"/>
      <w14:textOutline w14:w="0" w14:cap="flat" w14:cmpd="sng" w14:algn="ctr">
        <w14:noFill/>
        <w14:prstDash w14:val="solid"/>
        <w14:bevel/>
      </w14:textOutline>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14:textOutline w14:w="0" w14:cap="flat" w14:cmpd="sng" w14:algn="ctr">
        <w14:noFill/>
        <w14:prstDash w14:val="solid"/>
        <w14:bevel/>
      </w14:textOutli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958931">
      <w:bodyDiv w:val="1"/>
      <w:marLeft w:val="0"/>
      <w:marRight w:val="0"/>
      <w:marTop w:val="0"/>
      <w:marBottom w:val="0"/>
      <w:divBdr>
        <w:top w:val="none" w:sz="0" w:space="0" w:color="auto"/>
        <w:left w:val="none" w:sz="0" w:space="0" w:color="auto"/>
        <w:bottom w:val="none" w:sz="0" w:space="0" w:color="auto"/>
        <w:right w:val="none" w:sz="0" w:space="0" w:color="auto"/>
      </w:divBdr>
    </w:div>
    <w:div w:id="69692663">
      <w:bodyDiv w:val="1"/>
      <w:marLeft w:val="0"/>
      <w:marRight w:val="0"/>
      <w:marTop w:val="0"/>
      <w:marBottom w:val="0"/>
      <w:divBdr>
        <w:top w:val="none" w:sz="0" w:space="0" w:color="auto"/>
        <w:left w:val="none" w:sz="0" w:space="0" w:color="auto"/>
        <w:bottom w:val="none" w:sz="0" w:space="0" w:color="auto"/>
        <w:right w:val="none" w:sz="0" w:space="0" w:color="auto"/>
      </w:divBdr>
    </w:div>
    <w:div w:id="92089291">
      <w:bodyDiv w:val="1"/>
      <w:marLeft w:val="0"/>
      <w:marRight w:val="0"/>
      <w:marTop w:val="0"/>
      <w:marBottom w:val="0"/>
      <w:divBdr>
        <w:top w:val="none" w:sz="0" w:space="0" w:color="auto"/>
        <w:left w:val="none" w:sz="0" w:space="0" w:color="auto"/>
        <w:bottom w:val="none" w:sz="0" w:space="0" w:color="auto"/>
        <w:right w:val="none" w:sz="0" w:space="0" w:color="auto"/>
      </w:divBdr>
    </w:div>
    <w:div w:id="112287161">
      <w:bodyDiv w:val="1"/>
      <w:marLeft w:val="0"/>
      <w:marRight w:val="0"/>
      <w:marTop w:val="0"/>
      <w:marBottom w:val="0"/>
      <w:divBdr>
        <w:top w:val="none" w:sz="0" w:space="0" w:color="auto"/>
        <w:left w:val="none" w:sz="0" w:space="0" w:color="auto"/>
        <w:bottom w:val="none" w:sz="0" w:space="0" w:color="auto"/>
        <w:right w:val="none" w:sz="0" w:space="0" w:color="auto"/>
      </w:divBdr>
    </w:div>
    <w:div w:id="197356359">
      <w:bodyDiv w:val="1"/>
      <w:marLeft w:val="0"/>
      <w:marRight w:val="0"/>
      <w:marTop w:val="0"/>
      <w:marBottom w:val="0"/>
      <w:divBdr>
        <w:top w:val="none" w:sz="0" w:space="0" w:color="auto"/>
        <w:left w:val="none" w:sz="0" w:space="0" w:color="auto"/>
        <w:bottom w:val="none" w:sz="0" w:space="0" w:color="auto"/>
        <w:right w:val="none" w:sz="0" w:space="0" w:color="auto"/>
      </w:divBdr>
    </w:div>
    <w:div w:id="303895760">
      <w:bodyDiv w:val="1"/>
      <w:marLeft w:val="0"/>
      <w:marRight w:val="0"/>
      <w:marTop w:val="0"/>
      <w:marBottom w:val="0"/>
      <w:divBdr>
        <w:top w:val="none" w:sz="0" w:space="0" w:color="auto"/>
        <w:left w:val="none" w:sz="0" w:space="0" w:color="auto"/>
        <w:bottom w:val="none" w:sz="0" w:space="0" w:color="auto"/>
        <w:right w:val="none" w:sz="0" w:space="0" w:color="auto"/>
      </w:divBdr>
    </w:div>
    <w:div w:id="569969924">
      <w:bodyDiv w:val="1"/>
      <w:marLeft w:val="0"/>
      <w:marRight w:val="0"/>
      <w:marTop w:val="0"/>
      <w:marBottom w:val="0"/>
      <w:divBdr>
        <w:top w:val="none" w:sz="0" w:space="0" w:color="auto"/>
        <w:left w:val="none" w:sz="0" w:space="0" w:color="auto"/>
        <w:bottom w:val="none" w:sz="0" w:space="0" w:color="auto"/>
        <w:right w:val="none" w:sz="0" w:space="0" w:color="auto"/>
      </w:divBdr>
    </w:div>
    <w:div w:id="864634360">
      <w:bodyDiv w:val="1"/>
      <w:marLeft w:val="0"/>
      <w:marRight w:val="0"/>
      <w:marTop w:val="0"/>
      <w:marBottom w:val="0"/>
      <w:divBdr>
        <w:top w:val="none" w:sz="0" w:space="0" w:color="auto"/>
        <w:left w:val="none" w:sz="0" w:space="0" w:color="auto"/>
        <w:bottom w:val="none" w:sz="0" w:space="0" w:color="auto"/>
        <w:right w:val="none" w:sz="0" w:space="0" w:color="auto"/>
      </w:divBdr>
    </w:div>
    <w:div w:id="926158654">
      <w:bodyDiv w:val="1"/>
      <w:marLeft w:val="0"/>
      <w:marRight w:val="0"/>
      <w:marTop w:val="0"/>
      <w:marBottom w:val="0"/>
      <w:divBdr>
        <w:top w:val="none" w:sz="0" w:space="0" w:color="auto"/>
        <w:left w:val="none" w:sz="0" w:space="0" w:color="auto"/>
        <w:bottom w:val="none" w:sz="0" w:space="0" w:color="auto"/>
        <w:right w:val="none" w:sz="0" w:space="0" w:color="auto"/>
      </w:divBdr>
      <w:divsChild>
        <w:div w:id="1481728755">
          <w:marLeft w:val="0"/>
          <w:marRight w:val="0"/>
          <w:marTop w:val="0"/>
          <w:marBottom w:val="0"/>
          <w:divBdr>
            <w:top w:val="none" w:sz="0" w:space="0" w:color="auto"/>
            <w:left w:val="none" w:sz="0" w:space="0" w:color="auto"/>
            <w:bottom w:val="none" w:sz="0" w:space="0" w:color="auto"/>
            <w:right w:val="none" w:sz="0" w:space="0" w:color="auto"/>
          </w:divBdr>
          <w:divsChild>
            <w:div w:id="201845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796597">
      <w:bodyDiv w:val="1"/>
      <w:marLeft w:val="0"/>
      <w:marRight w:val="0"/>
      <w:marTop w:val="0"/>
      <w:marBottom w:val="0"/>
      <w:divBdr>
        <w:top w:val="none" w:sz="0" w:space="0" w:color="auto"/>
        <w:left w:val="none" w:sz="0" w:space="0" w:color="auto"/>
        <w:bottom w:val="none" w:sz="0" w:space="0" w:color="auto"/>
        <w:right w:val="none" w:sz="0" w:space="0" w:color="auto"/>
      </w:divBdr>
    </w:div>
    <w:div w:id="1040782100">
      <w:bodyDiv w:val="1"/>
      <w:marLeft w:val="0"/>
      <w:marRight w:val="0"/>
      <w:marTop w:val="0"/>
      <w:marBottom w:val="0"/>
      <w:divBdr>
        <w:top w:val="none" w:sz="0" w:space="0" w:color="auto"/>
        <w:left w:val="none" w:sz="0" w:space="0" w:color="auto"/>
        <w:bottom w:val="none" w:sz="0" w:space="0" w:color="auto"/>
        <w:right w:val="none" w:sz="0" w:space="0" w:color="auto"/>
      </w:divBdr>
    </w:div>
    <w:div w:id="1120996947">
      <w:bodyDiv w:val="1"/>
      <w:marLeft w:val="0"/>
      <w:marRight w:val="0"/>
      <w:marTop w:val="0"/>
      <w:marBottom w:val="0"/>
      <w:divBdr>
        <w:top w:val="none" w:sz="0" w:space="0" w:color="auto"/>
        <w:left w:val="none" w:sz="0" w:space="0" w:color="auto"/>
        <w:bottom w:val="none" w:sz="0" w:space="0" w:color="auto"/>
        <w:right w:val="none" w:sz="0" w:space="0" w:color="auto"/>
      </w:divBdr>
    </w:div>
    <w:div w:id="1225988888">
      <w:bodyDiv w:val="1"/>
      <w:marLeft w:val="0"/>
      <w:marRight w:val="0"/>
      <w:marTop w:val="0"/>
      <w:marBottom w:val="0"/>
      <w:divBdr>
        <w:top w:val="none" w:sz="0" w:space="0" w:color="auto"/>
        <w:left w:val="none" w:sz="0" w:space="0" w:color="auto"/>
        <w:bottom w:val="none" w:sz="0" w:space="0" w:color="auto"/>
        <w:right w:val="none" w:sz="0" w:space="0" w:color="auto"/>
      </w:divBdr>
      <w:divsChild>
        <w:div w:id="374741583">
          <w:marLeft w:val="0"/>
          <w:marRight w:val="0"/>
          <w:marTop w:val="0"/>
          <w:marBottom w:val="0"/>
          <w:divBdr>
            <w:top w:val="none" w:sz="0" w:space="0" w:color="auto"/>
            <w:left w:val="none" w:sz="0" w:space="0" w:color="auto"/>
            <w:bottom w:val="none" w:sz="0" w:space="0" w:color="auto"/>
            <w:right w:val="none" w:sz="0" w:space="0" w:color="auto"/>
          </w:divBdr>
          <w:divsChild>
            <w:div w:id="210260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146091">
      <w:bodyDiv w:val="1"/>
      <w:marLeft w:val="0"/>
      <w:marRight w:val="0"/>
      <w:marTop w:val="0"/>
      <w:marBottom w:val="0"/>
      <w:divBdr>
        <w:top w:val="none" w:sz="0" w:space="0" w:color="auto"/>
        <w:left w:val="none" w:sz="0" w:space="0" w:color="auto"/>
        <w:bottom w:val="none" w:sz="0" w:space="0" w:color="auto"/>
        <w:right w:val="none" w:sz="0" w:space="0" w:color="auto"/>
      </w:divBdr>
    </w:div>
    <w:div w:id="1436362669">
      <w:bodyDiv w:val="1"/>
      <w:marLeft w:val="0"/>
      <w:marRight w:val="0"/>
      <w:marTop w:val="0"/>
      <w:marBottom w:val="0"/>
      <w:divBdr>
        <w:top w:val="none" w:sz="0" w:space="0" w:color="auto"/>
        <w:left w:val="none" w:sz="0" w:space="0" w:color="auto"/>
        <w:bottom w:val="none" w:sz="0" w:space="0" w:color="auto"/>
        <w:right w:val="none" w:sz="0" w:space="0" w:color="auto"/>
      </w:divBdr>
    </w:div>
    <w:div w:id="1484078759">
      <w:bodyDiv w:val="1"/>
      <w:marLeft w:val="0"/>
      <w:marRight w:val="0"/>
      <w:marTop w:val="0"/>
      <w:marBottom w:val="0"/>
      <w:divBdr>
        <w:top w:val="none" w:sz="0" w:space="0" w:color="auto"/>
        <w:left w:val="none" w:sz="0" w:space="0" w:color="auto"/>
        <w:bottom w:val="none" w:sz="0" w:space="0" w:color="auto"/>
        <w:right w:val="none" w:sz="0" w:space="0" w:color="auto"/>
      </w:divBdr>
    </w:div>
    <w:div w:id="1497309607">
      <w:bodyDiv w:val="1"/>
      <w:marLeft w:val="0"/>
      <w:marRight w:val="0"/>
      <w:marTop w:val="0"/>
      <w:marBottom w:val="0"/>
      <w:divBdr>
        <w:top w:val="none" w:sz="0" w:space="0" w:color="auto"/>
        <w:left w:val="none" w:sz="0" w:space="0" w:color="auto"/>
        <w:bottom w:val="none" w:sz="0" w:space="0" w:color="auto"/>
        <w:right w:val="none" w:sz="0" w:space="0" w:color="auto"/>
      </w:divBdr>
    </w:div>
    <w:div w:id="15952422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mbria"/>
        <a:ea typeface="Cambria"/>
        <a:cs typeface="Cambria"/>
      </a:majorFont>
      <a:minorFont>
        <a:latin typeface="Georgia"/>
        <a:ea typeface="Georgia"/>
        <a:cs typeface="Georgi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j-lt"/>
            <a:ea typeface="+mj-ea"/>
            <a:cs typeface="+mj-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j-lt"/>
            <a:ea typeface="+mj-ea"/>
            <a:cs typeface="+mj-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uyOKN99XcWColdiUZ3r9uRPxQ==">AMUW2mW1g/gU8qw4YC/RcNi5UfSYx4PB/NZm9twQUeCY6hnf88mXZMfGTGGyXJXX3hq67BpBOaU1p7oiYtA9SlMliSiyN8+iVEdBLqg5Uy3sRt94Z5zucPSEjm0dbJFcR09SEAwzdm0V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302</Words>
  <Characters>1725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Vautour</dc:creator>
  <cp:lastModifiedBy>Pauline Hawkins</cp:lastModifiedBy>
  <cp:revision>4</cp:revision>
  <dcterms:created xsi:type="dcterms:W3CDTF">2025-04-03T17:58:00Z</dcterms:created>
  <dcterms:modified xsi:type="dcterms:W3CDTF">2025-04-03T18:01:00Z</dcterms:modified>
</cp:coreProperties>
</file>