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429B1E" w14:textId="68CBB7B9" w:rsidR="00B757D2" w:rsidRDefault="002354CC">
      <w:pPr>
        <w:rPr>
          <w:sz w:val="22"/>
          <w:szCs w:val="22"/>
        </w:rPr>
      </w:pPr>
      <w:r>
        <w:rPr>
          <w:noProof/>
        </w:rPr>
        <w:drawing>
          <wp:inline distT="0" distB="0" distL="0" distR="0" wp14:anchorId="5529246B" wp14:editId="2CF5DE95">
            <wp:extent cx="1530385" cy="1981200"/>
            <wp:effectExtent l="0" t="0" r="0" b="0"/>
            <wp:docPr id="1394966261" name="Picture 3" descr="A group of scanners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966261" name="Picture 3" descr="A group of scanners on a white background&#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34973" cy="1987140"/>
                    </a:xfrm>
                    <a:prstGeom prst="rect">
                      <a:avLst/>
                    </a:prstGeom>
                    <a:noFill/>
                    <a:ln>
                      <a:noFill/>
                    </a:ln>
                  </pic:spPr>
                </pic:pic>
              </a:graphicData>
            </a:graphic>
          </wp:inline>
        </w:drawing>
      </w:r>
    </w:p>
    <w:p w14:paraId="74F98B51" w14:textId="4956C444" w:rsidR="00B757D2" w:rsidRPr="00D11533" w:rsidRDefault="007E0331">
      <w:pPr>
        <w:rPr>
          <w:b/>
          <w:sz w:val="22"/>
          <w:szCs w:val="22"/>
        </w:rPr>
      </w:pPr>
      <w:r>
        <w:rPr>
          <w:sz w:val="22"/>
          <w:szCs w:val="22"/>
        </w:rPr>
        <w:t xml:space="preserve">Document Title: </w:t>
      </w:r>
      <w:r w:rsidR="002354CC" w:rsidRPr="002354CC">
        <w:rPr>
          <w:b/>
          <w:sz w:val="22"/>
          <w:szCs w:val="22"/>
        </w:rPr>
        <w:t>Pick Your Favorite Analyzer</w:t>
      </w:r>
    </w:p>
    <w:tbl>
      <w:tblPr>
        <w:tblStyle w:val="a1"/>
        <w:tblW w:w="1317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400" w:firstRow="0" w:lastRow="0" w:firstColumn="0" w:lastColumn="0" w:noHBand="0" w:noVBand="1"/>
      </w:tblPr>
      <w:tblGrid>
        <w:gridCol w:w="3348"/>
        <w:gridCol w:w="5356"/>
        <w:gridCol w:w="4472"/>
      </w:tblGrid>
      <w:tr w:rsidR="00B757D2" w14:paraId="357DF26D" w14:textId="77777777">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246285A2" w14:textId="77777777" w:rsidR="00B757D2" w:rsidRDefault="007E0331">
            <w:pPr>
              <w:spacing w:after="0"/>
              <w:rPr>
                <w:sz w:val="22"/>
                <w:szCs w:val="22"/>
              </w:rPr>
            </w:pPr>
            <w:r>
              <w:rPr>
                <w:rFonts w:ascii="Roboto Medium" w:eastAsia="Roboto Medium" w:hAnsi="Roboto Medium" w:cs="Roboto Medium"/>
                <w:sz w:val="22"/>
                <w:szCs w:val="22"/>
              </w:rPr>
              <w:t>Layout Preview</w:t>
            </w:r>
          </w:p>
        </w:tc>
        <w:tc>
          <w:tcPr>
            <w:tcW w:w="5356"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72AD5E35" w14:textId="77777777" w:rsidR="00B757D2" w:rsidRDefault="007E0331">
            <w:pPr>
              <w:spacing w:after="0"/>
              <w:rPr>
                <w:sz w:val="22"/>
                <w:szCs w:val="22"/>
              </w:rPr>
            </w:pPr>
            <w:r>
              <w:rPr>
                <w:rFonts w:ascii="Roboto Medium" w:eastAsia="Roboto Medium" w:hAnsi="Roboto Medium" w:cs="Roboto Medium"/>
                <w:sz w:val="22"/>
                <w:szCs w:val="22"/>
              </w:rPr>
              <w:t>English Text</w:t>
            </w:r>
          </w:p>
        </w:tc>
        <w:tc>
          <w:tcPr>
            <w:tcW w:w="4472"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0004069A" w14:textId="77777777" w:rsidR="00B757D2" w:rsidRDefault="007E0331">
            <w:pPr>
              <w:spacing w:after="0"/>
              <w:rPr>
                <w:sz w:val="22"/>
                <w:szCs w:val="22"/>
              </w:rPr>
            </w:pPr>
            <w:r>
              <w:rPr>
                <w:rFonts w:ascii="Roboto Medium" w:eastAsia="Roboto Medium" w:hAnsi="Roboto Medium" w:cs="Roboto Medium"/>
                <w:sz w:val="22"/>
                <w:szCs w:val="22"/>
              </w:rPr>
              <w:t>Translated Text</w:t>
            </w:r>
          </w:p>
        </w:tc>
      </w:tr>
      <w:tr w:rsidR="00FA4389" w:rsidRPr="00477AC4" w14:paraId="59840551"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285DFC" w14:textId="7C756E24" w:rsidR="00FA4389" w:rsidRDefault="002354CC" w:rsidP="00FA4389">
            <w:pPr>
              <w:spacing w:after="0"/>
              <w:rPr>
                <w:rFonts w:ascii="Roboto Medium" w:eastAsia="Roboto Medium" w:hAnsi="Roboto Medium" w:cs="Roboto Medium"/>
                <w:sz w:val="22"/>
                <w:szCs w:val="22"/>
              </w:rPr>
            </w:pPr>
            <w:r>
              <w:rPr>
                <w:noProof/>
                <w14:textOutline w14:w="0" w14:cap="rnd" w14:cmpd="sng" w14:algn="ctr">
                  <w14:noFill/>
                  <w14:prstDash w14:val="solid"/>
                  <w14:bevel/>
                </w14:textOutline>
              </w:rPr>
              <w:drawing>
                <wp:inline distT="0" distB="0" distL="0" distR="0" wp14:anchorId="400F5656" wp14:editId="276FF371">
                  <wp:extent cx="2024380" cy="183515"/>
                  <wp:effectExtent l="0" t="0" r="0" b="6985"/>
                  <wp:docPr id="17468708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870809" name=""/>
                          <pic:cNvPicPr/>
                        </pic:nvPicPr>
                        <pic:blipFill>
                          <a:blip r:embed="rId9"/>
                          <a:stretch>
                            <a:fillRect/>
                          </a:stretch>
                        </pic:blipFill>
                        <pic:spPr>
                          <a:xfrm>
                            <a:off x="0" y="0"/>
                            <a:ext cx="2024380" cy="183515"/>
                          </a:xfrm>
                          <a:prstGeom prst="rect">
                            <a:avLst/>
                          </a:prstGeom>
                        </pic:spPr>
                      </pic:pic>
                    </a:graphicData>
                  </a:graphic>
                </wp:inline>
              </w:drawing>
            </w: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AA5A3F" w14:textId="53266CEF" w:rsidR="00FA4389" w:rsidRDefault="002354CC" w:rsidP="00FA4389">
            <w:pPr>
              <w:spacing w:after="0"/>
              <w:rPr>
                <w:rFonts w:ascii="Roboto Medium" w:eastAsia="Roboto Medium" w:hAnsi="Roboto Medium" w:cs="Roboto Medium"/>
                <w:sz w:val="22"/>
                <w:szCs w:val="22"/>
              </w:rPr>
            </w:pPr>
            <w:r w:rsidRPr="002354CC">
              <w:rPr>
                <w:rFonts w:ascii="Roboto Medium" w:eastAsia="Roboto Medium" w:hAnsi="Roboto Medium" w:cs="Roboto Medium"/>
                <w:sz w:val="22"/>
                <w:szCs w:val="22"/>
              </w:rPr>
              <w:t>Pick Your Perfect Analyzer</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550A97" w14:textId="5E21887D" w:rsidR="00FA4389" w:rsidRPr="00477AC4" w:rsidRDefault="00FA4389" w:rsidP="00FA4389">
            <w:pPr>
              <w:spacing w:after="0"/>
              <w:rPr>
                <w:rFonts w:ascii="Roboto Medium" w:eastAsia="Roboto Medium" w:hAnsi="Roboto Medium" w:cs="Roboto Medium"/>
                <w:sz w:val="22"/>
                <w:szCs w:val="22"/>
              </w:rPr>
            </w:pPr>
          </w:p>
        </w:tc>
      </w:tr>
      <w:tr w:rsidR="00FA4389" w:rsidRPr="00C85710" w14:paraId="671898C0"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F3305E" w14:textId="5F0CD8BF" w:rsidR="00FA4389" w:rsidRPr="00FA4389" w:rsidRDefault="002354CC" w:rsidP="00FA4389">
            <w:pPr>
              <w:spacing w:after="0"/>
              <w:rPr>
                <w:sz w:val="22"/>
                <w:szCs w:val="22"/>
              </w:rPr>
            </w:pPr>
            <w:r>
              <w:rPr>
                <w:noProof/>
                <w14:textOutline w14:w="0" w14:cap="rnd" w14:cmpd="sng" w14:algn="ctr">
                  <w14:noFill/>
                  <w14:prstDash w14:val="solid"/>
                  <w14:bevel/>
                </w14:textOutline>
              </w:rPr>
              <w:drawing>
                <wp:inline distT="0" distB="0" distL="0" distR="0" wp14:anchorId="0AE40C6E" wp14:editId="69BD80CB">
                  <wp:extent cx="2024380" cy="153035"/>
                  <wp:effectExtent l="0" t="0" r="0" b="0"/>
                  <wp:docPr id="17350795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079589" name=""/>
                          <pic:cNvPicPr/>
                        </pic:nvPicPr>
                        <pic:blipFill>
                          <a:blip r:embed="rId10"/>
                          <a:stretch>
                            <a:fillRect/>
                          </a:stretch>
                        </pic:blipFill>
                        <pic:spPr>
                          <a:xfrm>
                            <a:off x="0" y="0"/>
                            <a:ext cx="2024380" cy="153035"/>
                          </a:xfrm>
                          <a:prstGeom prst="rect">
                            <a:avLst/>
                          </a:prstGeom>
                        </pic:spPr>
                      </pic:pic>
                    </a:graphicData>
                  </a:graphic>
                </wp:inline>
              </w:drawing>
            </w: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936083" w14:textId="6CB215C1" w:rsidR="00FA4389" w:rsidRDefault="002354CC" w:rsidP="00FA4389">
            <w:pPr>
              <w:spacing w:after="0"/>
              <w:rPr>
                <w:sz w:val="22"/>
                <w:szCs w:val="22"/>
              </w:rPr>
            </w:pPr>
            <w:r w:rsidRPr="002354CC">
              <w:rPr>
                <w:sz w:val="22"/>
                <w:szCs w:val="22"/>
              </w:rPr>
              <w:t>Any Element, Any Place on the Plane</w:t>
            </w:r>
            <w:r>
              <w:rPr>
                <w:sz w:val="22"/>
                <w:szCs w:val="22"/>
              </w:rPr>
              <w:t>t</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EA5DAE" w14:textId="477E0EEF" w:rsidR="00FA4389" w:rsidRPr="00C85710" w:rsidRDefault="00FA4389" w:rsidP="00FA4389">
            <w:pPr>
              <w:spacing w:after="0"/>
              <w:rPr>
                <w:sz w:val="22"/>
                <w:szCs w:val="22"/>
                <w:lang w:val="es-419"/>
              </w:rPr>
            </w:pPr>
          </w:p>
        </w:tc>
      </w:tr>
      <w:tr w:rsidR="00FA4389" w:rsidRPr="002354CC" w14:paraId="2DE0A324"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36E31F" w14:textId="024F68D1" w:rsidR="00FA4389" w:rsidRPr="00FA4389" w:rsidRDefault="002354CC" w:rsidP="00FA4389">
            <w:pPr>
              <w:spacing w:after="0"/>
              <w:rPr>
                <w:sz w:val="22"/>
                <w:szCs w:val="22"/>
              </w:rPr>
            </w:pPr>
            <w:r>
              <w:rPr>
                <w:noProof/>
                <w14:textOutline w14:w="0" w14:cap="rnd" w14:cmpd="sng" w14:algn="ctr">
                  <w14:noFill/>
                  <w14:prstDash w14:val="solid"/>
                  <w14:bevel/>
                </w14:textOutline>
              </w:rPr>
              <w:drawing>
                <wp:inline distT="0" distB="0" distL="0" distR="0" wp14:anchorId="3B74BB7F" wp14:editId="0849B901">
                  <wp:extent cx="2024380" cy="701675"/>
                  <wp:effectExtent l="0" t="0" r="0" b="3175"/>
                  <wp:docPr id="14442347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234750" name=""/>
                          <pic:cNvPicPr/>
                        </pic:nvPicPr>
                        <pic:blipFill>
                          <a:blip r:embed="rId11"/>
                          <a:stretch>
                            <a:fillRect/>
                          </a:stretch>
                        </pic:blipFill>
                        <pic:spPr>
                          <a:xfrm>
                            <a:off x="0" y="0"/>
                            <a:ext cx="2024380" cy="701675"/>
                          </a:xfrm>
                          <a:prstGeom prst="rect">
                            <a:avLst/>
                          </a:prstGeom>
                        </pic:spPr>
                      </pic:pic>
                    </a:graphicData>
                  </a:graphic>
                </wp:inline>
              </w:drawing>
            </w: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B40289" w14:textId="1E21654B" w:rsidR="00FA4389" w:rsidRDefault="002354CC" w:rsidP="00FA4389">
            <w:pPr>
              <w:spacing w:after="0"/>
              <w:rPr>
                <w:sz w:val="22"/>
                <w:szCs w:val="22"/>
              </w:rPr>
            </w:pPr>
            <w:r>
              <w:rPr>
                <w:sz w:val="22"/>
                <w:szCs w:val="22"/>
              </w:rPr>
              <w:t>X-550</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D23FA6" w14:textId="4A0FB367" w:rsidR="00FA4389" w:rsidRPr="002354CC" w:rsidRDefault="00FA4389" w:rsidP="00477AC4">
            <w:pPr>
              <w:spacing w:after="0"/>
              <w:rPr>
                <w:sz w:val="22"/>
                <w:szCs w:val="22"/>
              </w:rPr>
            </w:pPr>
          </w:p>
        </w:tc>
      </w:tr>
      <w:tr w:rsidR="00FA4389" w:rsidRPr="00C85710" w14:paraId="3733AF41"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A0D8E4" w14:textId="081710FA" w:rsidR="00FA4389" w:rsidRPr="00FA4389" w:rsidRDefault="00FA4389" w:rsidP="00FA4389">
            <w:pPr>
              <w:spacing w:after="0"/>
              <w:rPr>
                <w:sz w:val="22"/>
                <w:szCs w:val="22"/>
              </w:rPr>
            </w:pP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82F41A" w14:textId="56945828" w:rsidR="002354CC" w:rsidRPr="002354CC" w:rsidRDefault="002354CC" w:rsidP="002354CC">
            <w:pPr>
              <w:tabs>
                <w:tab w:val="left" w:pos="502"/>
              </w:tabs>
              <w:spacing w:after="0"/>
              <w:rPr>
                <w:sz w:val="22"/>
                <w:szCs w:val="22"/>
              </w:rPr>
            </w:pPr>
            <w:r w:rsidRPr="002354CC">
              <w:rPr>
                <w:sz w:val="22"/>
                <w:szCs w:val="22"/>
              </w:rPr>
              <w:t xml:space="preserve">The </w:t>
            </w:r>
            <w:proofErr w:type="spellStart"/>
            <w:r w:rsidRPr="002354CC">
              <w:rPr>
                <w:sz w:val="22"/>
                <w:szCs w:val="22"/>
              </w:rPr>
              <w:t>SciAps</w:t>
            </w:r>
            <w:proofErr w:type="spellEnd"/>
            <w:r w:rsidRPr="002354CC">
              <w:rPr>
                <w:sz w:val="22"/>
                <w:szCs w:val="22"/>
              </w:rPr>
              <w:t xml:space="preserve"> X-550 sets a new performance standard for handheld XRF. It’s</w:t>
            </w:r>
            <w:r w:rsidR="00F053F8">
              <w:rPr>
                <w:sz w:val="22"/>
                <w:szCs w:val="22"/>
              </w:rPr>
              <w:t xml:space="preserve"> </w:t>
            </w:r>
            <w:r w:rsidRPr="002354CC">
              <w:rPr>
                <w:sz w:val="22"/>
                <w:szCs w:val="22"/>
              </w:rPr>
              <w:t>the lightest, fastest, most articulate XRF analyzer ever made. It delivers</w:t>
            </w:r>
            <w:r w:rsidR="00F053F8">
              <w:rPr>
                <w:sz w:val="22"/>
                <w:szCs w:val="22"/>
              </w:rPr>
              <w:t xml:space="preserve"> </w:t>
            </w:r>
            <w:r w:rsidRPr="002354CC">
              <w:rPr>
                <w:sz w:val="22"/>
                <w:szCs w:val="22"/>
              </w:rPr>
              <w:t xml:space="preserve">the small size, blazing speed and high precision of the </w:t>
            </w:r>
            <w:proofErr w:type="spellStart"/>
            <w:r w:rsidRPr="002354CC">
              <w:rPr>
                <w:sz w:val="22"/>
                <w:szCs w:val="22"/>
              </w:rPr>
              <w:t>SciAps</w:t>
            </w:r>
            <w:proofErr w:type="spellEnd"/>
            <w:r w:rsidRPr="002354CC">
              <w:rPr>
                <w:sz w:val="22"/>
                <w:szCs w:val="22"/>
              </w:rPr>
              <w:t xml:space="preserve"> X-Series in a</w:t>
            </w:r>
            <w:r w:rsidR="00F053F8">
              <w:rPr>
                <w:sz w:val="22"/>
                <w:szCs w:val="22"/>
              </w:rPr>
              <w:t xml:space="preserve"> </w:t>
            </w:r>
            <w:r w:rsidRPr="002354CC">
              <w:rPr>
                <w:sz w:val="22"/>
                <w:szCs w:val="22"/>
              </w:rPr>
              <w:t>perfectly balanced device. The X-550 uses the</w:t>
            </w:r>
            <w:r w:rsidR="00F053F8">
              <w:rPr>
                <w:sz w:val="22"/>
                <w:szCs w:val="22"/>
              </w:rPr>
              <w:t xml:space="preserve"> </w:t>
            </w:r>
            <w:r w:rsidRPr="002354CC">
              <w:rPr>
                <w:sz w:val="22"/>
                <w:szCs w:val="22"/>
              </w:rPr>
              <w:t>industry’s most powerful</w:t>
            </w:r>
            <w:r w:rsidR="00C85710">
              <w:rPr>
                <w:sz w:val="22"/>
                <w:szCs w:val="22"/>
              </w:rPr>
              <w:t xml:space="preserve"> </w:t>
            </w:r>
            <w:r w:rsidRPr="002354CC">
              <w:rPr>
                <w:sz w:val="22"/>
                <w:szCs w:val="22"/>
              </w:rPr>
              <w:t>X-ray tube for NDT and recycled materials analysis, operating up to 3x the</w:t>
            </w:r>
          </w:p>
          <w:p w14:paraId="0BAD8AFB" w14:textId="13E0D6E2" w:rsidR="00FA4389" w:rsidRPr="00FA4389" w:rsidRDefault="002354CC" w:rsidP="00C85710">
            <w:pPr>
              <w:tabs>
                <w:tab w:val="left" w:pos="502"/>
              </w:tabs>
              <w:spacing w:after="0"/>
              <w:rPr>
                <w:sz w:val="22"/>
                <w:szCs w:val="22"/>
              </w:rPr>
            </w:pPr>
            <w:r w:rsidRPr="002354CC">
              <w:rPr>
                <w:sz w:val="22"/>
                <w:szCs w:val="22"/>
              </w:rPr>
              <w:lastRenderedPageBreak/>
              <w:t xml:space="preserve">power in the Beam 2 setting compared to the </w:t>
            </w:r>
            <w:proofErr w:type="spellStart"/>
            <w:r w:rsidRPr="002354CC">
              <w:rPr>
                <w:sz w:val="22"/>
                <w:szCs w:val="22"/>
              </w:rPr>
              <w:t>SciAps</w:t>
            </w:r>
            <w:proofErr w:type="spellEnd"/>
            <w:r w:rsidRPr="002354CC">
              <w:rPr>
                <w:sz w:val="22"/>
                <w:szCs w:val="22"/>
              </w:rPr>
              <w:t xml:space="preserve"> X-505 and other</w:t>
            </w:r>
            <w:r w:rsidR="00C85710">
              <w:rPr>
                <w:sz w:val="22"/>
                <w:szCs w:val="22"/>
              </w:rPr>
              <w:t xml:space="preserve"> </w:t>
            </w:r>
            <w:r w:rsidRPr="002354CC">
              <w:rPr>
                <w:sz w:val="22"/>
                <w:szCs w:val="22"/>
              </w:rPr>
              <w:t xml:space="preserve">handheld XRF analyzers. Standard element package </w:t>
            </w:r>
            <w:proofErr w:type="gramStart"/>
            <w:r w:rsidRPr="002354CC">
              <w:rPr>
                <w:sz w:val="22"/>
                <w:szCs w:val="22"/>
              </w:rPr>
              <w:t>includes:</w:t>
            </w:r>
            <w:proofErr w:type="gramEnd"/>
            <w:r w:rsidRPr="002354CC">
              <w:rPr>
                <w:sz w:val="22"/>
                <w:szCs w:val="22"/>
              </w:rPr>
              <w:t xml:space="preserve"> Ti, V, Cr, Mn, Fe, Co, Ni, Cu, Zn, Se, Y, Zr, Nb, Mo, W, Ta, Hf, Re, Au, Pb, Bi, Ru, Pd, Ag, Cd, Sn, Sb, Mg, Al, Si, P, S.</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B98518" w14:textId="2CFA13A7" w:rsidR="00FA4389" w:rsidRPr="00C85710" w:rsidRDefault="00FA4389" w:rsidP="00C85710">
            <w:pPr>
              <w:spacing w:after="0"/>
              <w:rPr>
                <w:sz w:val="22"/>
                <w:szCs w:val="22"/>
                <w:lang w:val="es-419"/>
              </w:rPr>
            </w:pPr>
          </w:p>
        </w:tc>
      </w:tr>
      <w:tr w:rsidR="00D11533" w:rsidRPr="00477AC4" w14:paraId="3D9CB5B9"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7BF8D2" w14:textId="0A9BE182" w:rsidR="00D11533" w:rsidRDefault="002354CC" w:rsidP="00FA4389">
            <w:pPr>
              <w:spacing w:after="0"/>
              <w:rPr>
                <w:noProof/>
                <w14:textOutline w14:w="0" w14:cap="rnd" w14:cmpd="sng" w14:algn="ctr">
                  <w14:noFill/>
                  <w14:prstDash w14:val="solid"/>
                  <w14:bevel/>
                </w14:textOutline>
              </w:rPr>
            </w:pPr>
            <w:r>
              <w:rPr>
                <w:noProof/>
                <w14:textOutline w14:w="0" w14:cap="rnd" w14:cmpd="sng" w14:algn="ctr">
                  <w14:noFill/>
                  <w14:prstDash w14:val="solid"/>
                  <w14:bevel/>
                </w14:textOutline>
              </w:rPr>
              <w:lastRenderedPageBreak/>
              <w:drawing>
                <wp:inline distT="0" distB="0" distL="0" distR="0" wp14:anchorId="1926F26E" wp14:editId="062F2676">
                  <wp:extent cx="2024380" cy="566420"/>
                  <wp:effectExtent l="0" t="0" r="0" b="5080"/>
                  <wp:docPr id="19573641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364103" name=""/>
                          <pic:cNvPicPr/>
                        </pic:nvPicPr>
                        <pic:blipFill>
                          <a:blip r:embed="rId12"/>
                          <a:stretch>
                            <a:fillRect/>
                          </a:stretch>
                        </pic:blipFill>
                        <pic:spPr>
                          <a:xfrm>
                            <a:off x="0" y="0"/>
                            <a:ext cx="2024380" cy="566420"/>
                          </a:xfrm>
                          <a:prstGeom prst="rect">
                            <a:avLst/>
                          </a:prstGeom>
                        </pic:spPr>
                      </pic:pic>
                    </a:graphicData>
                  </a:graphic>
                </wp:inline>
              </w:drawing>
            </w: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055021" w14:textId="3C775887" w:rsidR="00D11533" w:rsidRPr="00D11533" w:rsidRDefault="002354CC" w:rsidP="00887417">
            <w:pPr>
              <w:tabs>
                <w:tab w:val="left" w:pos="502"/>
              </w:tabs>
              <w:spacing w:after="0"/>
              <w:rPr>
                <w:sz w:val="22"/>
                <w:szCs w:val="22"/>
              </w:rPr>
            </w:pPr>
            <w:r>
              <w:rPr>
                <w:sz w:val="22"/>
                <w:szCs w:val="22"/>
              </w:rPr>
              <w:t>X-505</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DFD288" w14:textId="10D0C99C" w:rsidR="00D11533" w:rsidRPr="00477AC4" w:rsidRDefault="00D11533" w:rsidP="00D11533">
            <w:pPr>
              <w:spacing w:after="0"/>
              <w:rPr>
                <w:sz w:val="22"/>
                <w:szCs w:val="22"/>
              </w:rPr>
            </w:pPr>
          </w:p>
        </w:tc>
      </w:tr>
      <w:tr w:rsidR="00D11533" w:rsidRPr="00C85710" w14:paraId="0F66C7AF"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BC99E7" w14:textId="2E4E2CBD" w:rsidR="00D11533" w:rsidRPr="00477AC4" w:rsidRDefault="00D11533" w:rsidP="00FA4389">
            <w:pPr>
              <w:spacing w:after="0"/>
              <w:rPr>
                <w:noProof/>
                <w14:textOutline w14:w="0" w14:cap="rnd" w14:cmpd="sng" w14:algn="ctr">
                  <w14:noFill/>
                  <w14:prstDash w14:val="solid"/>
                  <w14:bevel/>
                </w14:textOutline>
              </w:rPr>
            </w:pP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691347" w14:textId="5D52B977" w:rsidR="00D11533" w:rsidRPr="00D11533" w:rsidRDefault="002354CC" w:rsidP="00887417">
            <w:pPr>
              <w:tabs>
                <w:tab w:val="left" w:pos="502"/>
              </w:tabs>
              <w:spacing w:after="0"/>
              <w:rPr>
                <w:sz w:val="22"/>
                <w:szCs w:val="22"/>
              </w:rPr>
            </w:pPr>
            <w:r w:rsidRPr="002354CC">
              <w:rPr>
                <w:sz w:val="22"/>
                <w:szCs w:val="22"/>
              </w:rPr>
              <w:t xml:space="preserve">The X-505 meets the demand for high performance analysis in the field, in mobile labs or at off-site laboratories running high volumes of samples. Used at hundreds of exploration sites and laboratories, the X-505 delivers precise elemental chemistry in the world’s smallest, lightest weight analyzer package. Standard element package </w:t>
            </w:r>
            <w:proofErr w:type="gramStart"/>
            <w:r w:rsidRPr="002354CC">
              <w:rPr>
                <w:sz w:val="22"/>
                <w:szCs w:val="22"/>
              </w:rPr>
              <w:t>includes:</w:t>
            </w:r>
            <w:proofErr w:type="gramEnd"/>
            <w:r w:rsidRPr="002354CC">
              <w:rPr>
                <w:sz w:val="22"/>
                <w:szCs w:val="22"/>
              </w:rPr>
              <w:t xml:space="preserve"> Ti, V, Cr, Mn, Fe, Co, Ni, Cu, Zn, Se, Y, Zr, Nb, Mo, W, Ta, Hf, Re, Au, Pb, Bi, Ru, Pd, Ag, Cd, Sn, Sb, Mg, Al, Si, P, S.</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1554E6" w14:textId="34D31447" w:rsidR="00D11533" w:rsidRPr="00C85710" w:rsidRDefault="00D11533" w:rsidP="00C85710">
            <w:pPr>
              <w:spacing w:after="0"/>
              <w:rPr>
                <w:sz w:val="22"/>
                <w:szCs w:val="22"/>
                <w:lang w:val="es-419"/>
              </w:rPr>
            </w:pPr>
          </w:p>
        </w:tc>
      </w:tr>
      <w:tr w:rsidR="00D11533" w:rsidRPr="002354CC" w14:paraId="44DA454B"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6B4D75" w14:textId="3981E755" w:rsidR="00D11533" w:rsidRPr="00477AC4" w:rsidRDefault="002354CC" w:rsidP="00FA4389">
            <w:pPr>
              <w:spacing w:after="0"/>
              <w:rPr>
                <w:noProof/>
                <w14:textOutline w14:w="0" w14:cap="rnd" w14:cmpd="sng" w14:algn="ctr">
                  <w14:noFill/>
                  <w14:prstDash w14:val="solid"/>
                  <w14:bevel/>
                </w14:textOutline>
              </w:rPr>
            </w:pPr>
            <w:r>
              <w:rPr>
                <w:noProof/>
                <w14:textOutline w14:w="0" w14:cap="rnd" w14:cmpd="sng" w14:algn="ctr">
                  <w14:noFill/>
                  <w14:prstDash w14:val="solid"/>
                  <w14:bevel/>
                </w14:textOutline>
              </w:rPr>
              <w:drawing>
                <wp:inline distT="0" distB="0" distL="0" distR="0" wp14:anchorId="47946E89" wp14:editId="246162A0">
                  <wp:extent cx="2024380" cy="722630"/>
                  <wp:effectExtent l="0" t="0" r="0" b="1270"/>
                  <wp:docPr id="6475632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563200" name=""/>
                          <pic:cNvPicPr/>
                        </pic:nvPicPr>
                        <pic:blipFill>
                          <a:blip r:embed="rId13"/>
                          <a:stretch>
                            <a:fillRect/>
                          </a:stretch>
                        </pic:blipFill>
                        <pic:spPr>
                          <a:xfrm>
                            <a:off x="0" y="0"/>
                            <a:ext cx="2024380" cy="722630"/>
                          </a:xfrm>
                          <a:prstGeom prst="rect">
                            <a:avLst/>
                          </a:prstGeom>
                        </pic:spPr>
                      </pic:pic>
                    </a:graphicData>
                  </a:graphic>
                </wp:inline>
              </w:drawing>
            </w: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873BA5" w14:textId="77DDBB27" w:rsidR="00D11533" w:rsidRPr="00D11533" w:rsidRDefault="002354CC" w:rsidP="00887417">
            <w:pPr>
              <w:tabs>
                <w:tab w:val="left" w:pos="502"/>
              </w:tabs>
              <w:spacing w:after="0"/>
              <w:rPr>
                <w:sz w:val="22"/>
                <w:szCs w:val="22"/>
              </w:rPr>
            </w:pPr>
            <w:r>
              <w:rPr>
                <w:sz w:val="22"/>
                <w:szCs w:val="22"/>
              </w:rPr>
              <w:t>X-200</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082759" w14:textId="20BDC0E3" w:rsidR="00D11533" w:rsidRPr="002354CC" w:rsidRDefault="00D11533" w:rsidP="00FA4389">
            <w:pPr>
              <w:spacing w:after="0"/>
              <w:rPr>
                <w:sz w:val="22"/>
                <w:szCs w:val="22"/>
              </w:rPr>
            </w:pPr>
          </w:p>
        </w:tc>
      </w:tr>
      <w:tr w:rsidR="00D11533" w:rsidRPr="00C85710" w14:paraId="28E16FB9"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E594C4" w14:textId="52796F05" w:rsidR="00D11533" w:rsidRPr="00477AC4" w:rsidRDefault="00D11533" w:rsidP="00FA4389">
            <w:pPr>
              <w:spacing w:after="0"/>
              <w:rPr>
                <w:noProof/>
                <w14:textOutline w14:w="0" w14:cap="rnd" w14:cmpd="sng" w14:algn="ctr">
                  <w14:noFill/>
                  <w14:prstDash w14:val="solid"/>
                  <w14:bevel/>
                </w14:textOutline>
              </w:rPr>
            </w:pP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88F4B9" w14:textId="7483A5B3" w:rsidR="00D11533" w:rsidRPr="00D11533" w:rsidRDefault="002354CC" w:rsidP="00887417">
            <w:pPr>
              <w:tabs>
                <w:tab w:val="left" w:pos="502"/>
              </w:tabs>
              <w:spacing w:after="0"/>
              <w:rPr>
                <w:sz w:val="22"/>
                <w:szCs w:val="22"/>
              </w:rPr>
            </w:pPr>
            <w:r w:rsidRPr="002354CC">
              <w:rPr>
                <w:sz w:val="22"/>
                <w:szCs w:val="22"/>
              </w:rPr>
              <w:t xml:space="preserve">If you want the analytical performance of the X-505 but don’t want to spend money on light weight and beautiful ergonomics, then the economical X-200 is the perfect option. It’s identical in every other way to X-505. It meets high performance analysis in the field, in mobile labs or at off-site laboratories running high volumes of samples. The X-200 delivers precise elemental chemistry in a slightly bigger and heavier </w:t>
            </w:r>
            <w:r w:rsidRPr="002354CC">
              <w:rPr>
                <w:sz w:val="22"/>
                <w:szCs w:val="22"/>
              </w:rPr>
              <w:lastRenderedPageBreak/>
              <w:t>XRF device. Standard element package includes Ti, V, Cr, Mn, Fe, Co, Ni, Cu, Zn, Se, Y, Zr, Nb, Mo, W, Ta, Hf, Re, Au, Pb, Bi, Ru, Pd, Ag, Cd, Sn, Sb, Mg, Al, Si, P, S.</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214F06" w14:textId="2A9D76D1" w:rsidR="00D11533" w:rsidRPr="00C85710" w:rsidRDefault="00D11533" w:rsidP="00C85710">
            <w:pPr>
              <w:spacing w:after="0"/>
              <w:rPr>
                <w:sz w:val="22"/>
                <w:szCs w:val="22"/>
                <w:lang w:val="es-419"/>
              </w:rPr>
            </w:pPr>
          </w:p>
        </w:tc>
      </w:tr>
      <w:tr w:rsidR="00D11533" w:rsidRPr="00477AC4" w14:paraId="0470617A"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B27C53" w14:textId="0245B6DB" w:rsidR="00D11533" w:rsidRPr="00477AC4" w:rsidRDefault="002354CC" w:rsidP="00FA4389">
            <w:pPr>
              <w:spacing w:after="0"/>
              <w:rPr>
                <w:noProof/>
                <w14:textOutline w14:w="0" w14:cap="rnd" w14:cmpd="sng" w14:algn="ctr">
                  <w14:noFill/>
                  <w14:prstDash w14:val="solid"/>
                  <w14:bevel/>
                </w14:textOutline>
              </w:rPr>
            </w:pPr>
            <w:r>
              <w:rPr>
                <w:noProof/>
                <w14:textOutline w14:w="0" w14:cap="rnd" w14:cmpd="sng" w14:algn="ctr">
                  <w14:noFill/>
                  <w14:prstDash w14:val="solid"/>
                  <w14:bevel/>
                </w14:textOutline>
              </w:rPr>
              <w:lastRenderedPageBreak/>
              <w:drawing>
                <wp:inline distT="0" distB="0" distL="0" distR="0" wp14:anchorId="478492DA" wp14:editId="44027DE1">
                  <wp:extent cx="2024380" cy="893445"/>
                  <wp:effectExtent l="0" t="0" r="0" b="1905"/>
                  <wp:docPr id="1216868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86867" name=""/>
                          <pic:cNvPicPr/>
                        </pic:nvPicPr>
                        <pic:blipFill>
                          <a:blip r:embed="rId14"/>
                          <a:stretch>
                            <a:fillRect/>
                          </a:stretch>
                        </pic:blipFill>
                        <pic:spPr>
                          <a:xfrm>
                            <a:off x="0" y="0"/>
                            <a:ext cx="2024380" cy="893445"/>
                          </a:xfrm>
                          <a:prstGeom prst="rect">
                            <a:avLst/>
                          </a:prstGeom>
                        </pic:spPr>
                      </pic:pic>
                    </a:graphicData>
                  </a:graphic>
                </wp:inline>
              </w:drawing>
            </w: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586368" w14:textId="50F05293" w:rsidR="00D11533" w:rsidRPr="00D11533" w:rsidRDefault="002354CC" w:rsidP="00887417">
            <w:pPr>
              <w:tabs>
                <w:tab w:val="left" w:pos="502"/>
              </w:tabs>
              <w:spacing w:after="0"/>
              <w:rPr>
                <w:sz w:val="22"/>
                <w:szCs w:val="22"/>
              </w:rPr>
            </w:pPr>
            <w:r>
              <w:rPr>
                <w:sz w:val="22"/>
                <w:szCs w:val="22"/>
              </w:rPr>
              <w:t>X-50</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EA4BF2" w14:textId="75E40C29" w:rsidR="00D11533" w:rsidRPr="00477AC4" w:rsidRDefault="00D11533" w:rsidP="00D11533">
            <w:pPr>
              <w:spacing w:after="0"/>
              <w:rPr>
                <w:sz w:val="22"/>
                <w:szCs w:val="22"/>
              </w:rPr>
            </w:pPr>
          </w:p>
        </w:tc>
      </w:tr>
      <w:tr w:rsidR="00887417" w:rsidRPr="00C85710" w14:paraId="47EA5C4F"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8BF312" w14:textId="77E3D58F" w:rsidR="00887417" w:rsidRPr="00FA4389" w:rsidRDefault="00887417" w:rsidP="00887417">
            <w:pPr>
              <w:spacing w:after="0"/>
              <w:rPr>
                <w:sz w:val="22"/>
                <w:szCs w:val="22"/>
              </w:rPr>
            </w:pP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F8E86F" w14:textId="1D01710F" w:rsidR="00887417" w:rsidRPr="00FA4389" w:rsidRDefault="002354CC" w:rsidP="00887417">
            <w:pPr>
              <w:tabs>
                <w:tab w:val="left" w:pos="502"/>
              </w:tabs>
              <w:spacing w:after="0"/>
              <w:rPr>
                <w:sz w:val="22"/>
                <w:szCs w:val="22"/>
              </w:rPr>
            </w:pPr>
            <w:r w:rsidRPr="002354CC">
              <w:rPr>
                <w:sz w:val="22"/>
                <w:szCs w:val="22"/>
              </w:rPr>
              <w:t xml:space="preserve">The totally reengineered X-50 is the highest performing XRF on the market that features a cost effective SDD detector. A little beefier than </w:t>
            </w:r>
            <w:proofErr w:type="spellStart"/>
            <w:r w:rsidRPr="002354CC">
              <w:rPr>
                <w:sz w:val="22"/>
                <w:szCs w:val="22"/>
              </w:rPr>
              <w:t>SciAps</w:t>
            </w:r>
            <w:proofErr w:type="spellEnd"/>
            <w:r w:rsidRPr="002354CC">
              <w:rPr>
                <w:sz w:val="22"/>
                <w:szCs w:val="22"/>
              </w:rPr>
              <w:t xml:space="preserve"> sleeker models, this value-priced XRF still offers best-in-class analytical performance and speed for its detector platform, operating at rates 2X or higher than other brands. </w:t>
            </w:r>
            <w:proofErr w:type="spellStart"/>
            <w:r w:rsidRPr="002354CC">
              <w:rPr>
                <w:sz w:val="22"/>
                <w:szCs w:val="22"/>
              </w:rPr>
              <w:t>SciAps</w:t>
            </w:r>
            <w:proofErr w:type="spellEnd"/>
            <w:r w:rsidRPr="002354CC">
              <w:rPr>
                <w:sz w:val="22"/>
                <w:szCs w:val="22"/>
              </w:rPr>
              <w:t xml:space="preserve"> powerful, miniaturized X</w:t>
            </w:r>
            <w:r>
              <w:rPr>
                <w:sz w:val="22"/>
                <w:szCs w:val="22"/>
              </w:rPr>
              <w:t>-</w:t>
            </w:r>
            <w:r w:rsidRPr="002354CC">
              <w:t xml:space="preserve"> </w:t>
            </w:r>
            <w:r w:rsidRPr="002354CC">
              <w:rPr>
                <w:sz w:val="22"/>
                <w:szCs w:val="22"/>
              </w:rPr>
              <w:t xml:space="preserve">ray tube combined with highly advanced internal geometry yields fast, precise results. Standard element package </w:t>
            </w:r>
            <w:proofErr w:type="gramStart"/>
            <w:r w:rsidRPr="002354CC">
              <w:rPr>
                <w:sz w:val="22"/>
                <w:szCs w:val="22"/>
              </w:rPr>
              <w:t>includes:</w:t>
            </w:r>
            <w:proofErr w:type="gramEnd"/>
            <w:r w:rsidRPr="002354CC">
              <w:rPr>
                <w:sz w:val="22"/>
                <w:szCs w:val="22"/>
              </w:rPr>
              <w:t xml:space="preserve"> Ti, V, Cr, Mn, Fe, Co, Ni, Cu, Zn, As, Se, Sr, Rb, Zr, Nb, Mo, W, Ta, Au, Hg, Pb, Bi, U, Ag, Sn, Sb.</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F9BD92" w14:textId="715E52A8" w:rsidR="00477AC4" w:rsidRPr="00C85710" w:rsidRDefault="00477AC4" w:rsidP="00C85710">
            <w:pPr>
              <w:spacing w:after="0"/>
              <w:rPr>
                <w:sz w:val="22"/>
                <w:szCs w:val="22"/>
                <w:lang w:val="es-419"/>
              </w:rPr>
            </w:pPr>
          </w:p>
        </w:tc>
      </w:tr>
      <w:tr w:rsidR="00887417" w:rsidRPr="002354CC" w14:paraId="584D7CFE"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95D0AB" w14:textId="323BC200" w:rsidR="00887417" w:rsidRPr="00887417" w:rsidRDefault="002354CC" w:rsidP="00887417">
            <w:pPr>
              <w:spacing w:after="0"/>
              <w:rPr>
                <w:sz w:val="22"/>
                <w:szCs w:val="22"/>
              </w:rPr>
            </w:pPr>
            <w:r>
              <w:rPr>
                <w:noProof/>
                <w14:textOutline w14:w="0" w14:cap="rnd" w14:cmpd="sng" w14:algn="ctr">
                  <w14:noFill/>
                  <w14:prstDash w14:val="solid"/>
                  <w14:bevel/>
                </w14:textOutline>
              </w:rPr>
              <w:drawing>
                <wp:inline distT="0" distB="0" distL="0" distR="0" wp14:anchorId="398E3EDC" wp14:editId="210E54FE">
                  <wp:extent cx="2024380" cy="556260"/>
                  <wp:effectExtent l="0" t="0" r="0" b="0"/>
                  <wp:docPr id="21129868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986835" name=""/>
                          <pic:cNvPicPr/>
                        </pic:nvPicPr>
                        <pic:blipFill>
                          <a:blip r:embed="rId15"/>
                          <a:stretch>
                            <a:fillRect/>
                          </a:stretch>
                        </pic:blipFill>
                        <pic:spPr>
                          <a:xfrm>
                            <a:off x="0" y="0"/>
                            <a:ext cx="2024380" cy="556260"/>
                          </a:xfrm>
                          <a:prstGeom prst="rect">
                            <a:avLst/>
                          </a:prstGeom>
                        </pic:spPr>
                      </pic:pic>
                    </a:graphicData>
                  </a:graphic>
                </wp:inline>
              </w:drawing>
            </w: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731234" w14:textId="771B245B" w:rsidR="00D11533" w:rsidRDefault="00C85710" w:rsidP="00887417">
            <w:pPr>
              <w:tabs>
                <w:tab w:val="left" w:pos="502"/>
              </w:tabs>
              <w:spacing w:after="0"/>
              <w:rPr>
                <w:sz w:val="22"/>
                <w:szCs w:val="22"/>
              </w:rPr>
            </w:pPr>
            <w:r>
              <w:rPr>
                <w:sz w:val="22"/>
                <w:szCs w:val="22"/>
              </w:rPr>
              <w:t>X-555</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8E25D0" w14:textId="4A95E34D" w:rsidR="00D11533" w:rsidRPr="002354CC" w:rsidRDefault="00D11533" w:rsidP="00D11533">
            <w:pPr>
              <w:spacing w:after="0"/>
              <w:rPr>
                <w:sz w:val="22"/>
                <w:szCs w:val="22"/>
              </w:rPr>
            </w:pPr>
          </w:p>
        </w:tc>
      </w:tr>
      <w:tr w:rsidR="00887417" w:rsidRPr="00C85710" w14:paraId="39C6FF67"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DF45FB" w14:textId="6E424A32" w:rsidR="00887417" w:rsidRPr="002354CC" w:rsidRDefault="00887417" w:rsidP="00887417">
            <w:pPr>
              <w:spacing w:after="0"/>
              <w:rPr>
                <w:sz w:val="22"/>
                <w:szCs w:val="22"/>
              </w:rPr>
            </w:pP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8C931E" w14:textId="196D1267" w:rsidR="00D11533" w:rsidRPr="002354CC" w:rsidRDefault="002354CC" w:rsidP="00887417">
            <w:pPr>
              <w:tabs>
                <w:tab w:val="left" w:pos="502"/>
              </w:tabs>
              <w:spacing w:after="0"/>
              <w:rPr>
                <w:sz w:val="22"/>
                <w:szCs w:val="22"/>
              </w:rPr>
            </w:pPr>
            <w:r w:rsidRPr="002354CC">
              <w:rPr>
                <w:sz w:val="22"/>
                <w:szCs w:val="22"/>
              </w:rPr>
              <w:t xml:space="preserve">The X-555 delivers the most advanced X-ray technology available, led by a 55 kV X-ray tube and the largest silicon drift detector (SDD) available. It’s the world’s only handheld XRF with this capability, making it the superior choice for measuring pathfinders and rare earth elements at lowest possible limits of detection with a handheld. The 55 kV X-ray tube is </w:t>
            </w:r>
            <w:r w:rsidRPr="002354CC">
              <w:rPr>
                <w:sz w:val="22"/>
                <w:szCs w:val="22"/>
              </w:rPr>
              <w:lastRenderedPageBreak/>
              <w:t xml:space="preserve">essential to measure all of the light REEs: La, Ce, </w:t>
            </w:r>
            <w:proofErr w:type="spellStart"/>
            <w:r w:rsidRPr="002354CC">
              <w:rPr>
                <w:sz w:val="22"/>
                <w:szCs w:val="22"/>
              </w:rPr>
              <w:t>Pr</w:t>
            </w:r>
            <w:proofErr w:type="spellEnd"/>
            <w:r w:rsidRPr="002354CC">
              <w:rPr>
                <w:sz w:val="22"/>
                <w:szCs w:val="22"/>
              </w:rPr>
              <w:t xml:space="preserve">, Nd, and </w:t>
            </w:r>
            <w:proofErr w:type="spellStart"/>
            <w:r w:rsidRPr="002354CC">
              <w:rPr>
                <w:sz w:val="22"/>
                <w:szCs w:val="22"/>
              </w:rPr>
              <w:t>Sm</w:t>
            </w:r>
            <w:proofErr w:type="spellEnd"/>
            <w:r w:rsidRPr="002354CC">
              <w:rPr>
                <w:sz w:val="22"/>
                <w:szCs w:val="22"/>
              </w:rPr>
              <w:t xml:space="preserve">; </w:t>
            </w:r>
            <w:proofErr w:type="gramStart"/>
            <w:r w:rsidRPr="002354CC">
              <w:rPr>
                <w:sz w:val="22"/>
                <w:szCs w:val="22"/>
              </w:rPr>
              <w:t>plus</w:t>
            </w:r>
            <w:proofErr w:type="gramEnd"/>
            <w:r w:rsidRPr="002354CC">
              <w:rPr>
                <w:sz w:val="22"/>
                <w:szCs w:val="22"/>
              </w:rPr>
              <w:t xml:space="preserve"> heavy REEs: Eu, Gd, and Y.</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F48CB6" w14:textId="733DECF1" w:rsidR="00D11533" w:rsidRPr="00C85710" w:rsidRDefault="00D11533" w:rsidP="00C85710">
            <w:pPr>
              <w:spacing w:after="0"/>
              <w:rPr>
                <w:sz w:val="22"/>
                <w:szCs w:val="22"/>
                <w:lang w:val="es-419"/>
              </w:rPr>
            </w:pPr>
          </w:p>
        </w:tc>
      </w:tr>
      <w:tr w:rsidR="00887417" w:rsidRPr="00C85710" w14:paraId="65271CFF"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FEB943" w14:textId="0491F3CA" w:rsidR="00887417" w:rsidRPr="00C85710" w:rsidRDefault="00887417" w:rsidP="00887417">
            <w:pPr>
              <w:spacing w:after="0"/>
              <w:rPr>
                <w:sz w:val="22"/>
                <w:szCs w:val="22"/>
                <w:lang w:val="es-419"/>
              </w:rPr>
            </w:pP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1606AC" w14:textId="5F6AD49F" w:rsidR="00887417" w:rsidRPr="002354CC" w:rsidRDefault="002354CC" w:rsidP="00887417">
            <w:pPr>
              <w:tabs>
                <w:tab w:val="left" w:pos="502"/>
              </w:tabs>
              <w:spacing w:after="0"/>
              <w:rPr>
                <w:sz w:val="22"/>
                <w:szCs w:val="22"/>
              </w:rPr>
            </w:pPr>
            <w:r w:rsidRPr="002354CC">
              <w:rPr>
                <w:sz w:val="22"/>
                <w:szCs w:val="22"/>
              </w:rPr>
              <w:t>Also available with fan for high duty-cycle requirements.</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0ACB54" w14:textId="29B7CFF0" w:rsidR="00887417" w:rsidRPr="00C85710" w:rsidRDefault="00887417" w:rsidP="00F16CA7">
            <w:pPr>
              <w:spacing w:after="0"/>
              <w:rPr>
                <w:sz w:val="22"/>
                <w:szCs w:val="22"/>
                <w:lang w:val="es-419"/>
              </w:rPr>
            </w:pPr>
          </w:p>
        </w:tc>
      </w:tr>
      <w:tr w:rsidR="00887417" w:rsidRPr="002354CC" w14:paraId="40026BCA"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124232" w14:textId="09E8EEAE" w:rsidR="00887417" w:rsidRPr="002354CC" w:rsidRDefault="002354CC" w:rsidP="00887417">
            <w:pPr>
              <w:spacing w:after="0"/>
              <w:rPr>
                <w:sz w:val="22"/>
                <w:szCs w:val="22"/>
              </w:rPr>
            </w:pPr>
            <w:r>
              <w:rPr>
                <w:noProof/>
                <w14:textOutline w14:w="0" w14:cap="rnd" w14:cmpd="sng" w14:algn="ctr">
                  <w14:noFill/>
                  <w14:prstDash w14:val="solid"/>
                  <w14:bevel/>
                </w14:textOutline>
              </w:rPr>
              <w:drawing>
                <wp:inline distT="0" distB="0" distL="0" distR="0" wp14:anchorId="48194860" wp14:editId="0CFA6970">
                  <wp:extent cx="2024380" cy="795655"/>
                  <wp:effectExtent l="0" t="0" r="0" b="4445"/>
                  <wp:docPr id="2032524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524163" name=""/>
                          <pic:cNvPicPr/>
                        </pic:nvPicPr>
                        <pic:blipFill>
                          <a:blip r:embed="rId16"/>
                          <a:stretch>
                            <a:fillRect/>
                          </a:stretch>
                        </pic:blipFill>
                        <pic:spPr>
                          <a:xfrm>
                            <a:off x="0" y="0"/>
                            <a:ext cx="2024380" cy="795655"/>
                          </a:xfrm>
                          <a:prstGeom prst="rect">
                            <a:avLst/>
                          </a:prstGeom>
                        </pic:spPr>
                      </pic:pic>
                    </a:graphicData>
                  </a:graphic>
                </wp:inline>
              </w:drawing>
            </w: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8226D7" w14:textId="4C9B1D68" w:rsidR="00887417" w:rsidRPr="002354CC" w:rsidRDefault="002354CC" w:rsidP="00887417">
            <w:pPr>
              <w:tabs>
                <w:tab w:val="left" w:pos="502"/>
              </w:tabs>
              <w:spacing w:after="0"/>
              <w:rPr>
                <w:sz w:val="22"/>
                <w:szCs w:val="22"/>
              </w:rPr>
            </w:pPr>
            <w:r>
              <w:rPr>
                <w:sz w:val="22"/>
                <w:szCs w:val="22"/>
              </w:rPr>
              <w:t>Z-902 Carbon</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190C87" w14:textId="0BB103BB" w:rsidR="00887417" w:rsidRPr="002354CC" w:rsidRDefault="00887417" w:rsidP="00887417">
            <w:pPr>
              <w:spacing w:after="0"/>
              <w:rPr>
                <w:sz w:val="22"/>
                <w:szCs w:val="22"/>
              </w:rPr>
            </w:pPr>
          </w:p>
        </w:tc>
      </w:tr>
      <w:tr w:rsidR="00E81390" w:rsidRPr="00C85710" w14:paraId="64DAF787"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B6B814" w14:textId="4C847FCE" w:rsidR="00E81390" w:rsidRPr="002354CC" w:rsidRDefault="00E81390" w:rsidP="00887417">
            <w:pPr>
              <w:spacing w:after="0"/>
              <w:rPr>
                <w:sz w:val="22"/>
                <w:szCs w:val="22"/>
              </w:rPr>
            </w:pP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C09A2E" w14:textId="3B37C25B" w:rsidR="00E81390" w:rsidRPr="002354CC" w:rsidRDefault="002354CC" w:rsidP="00887417">
            <w:pPr>
              <w:tabs>
                <w:tab w:val="left" w:pos="502"/>
              </w:tabs>
              <w:spacing w:after="0"/>
              <w:rPr>
                <w:sz w:val="22"/>
                <w:szCs w:val="22"/>
              </w:rPr>
            </w:pPr>
            <w:r w:rsidRPr="002354CC">
              <w:rPr>
                <w:sz w:val="22"/>
                <w:szCs w:val="22"/>
              </w:rPr>
              <w:t xml:space="preserve">The Z-902 Carbon is the key to in-field carbon analysis for alloys and identification of stainless steels and low alloy steels, including carbon analysis down to 70 ppm and instant CE (carbon equivalents) calculations. The powerful laser, </w:t>
            </w:r>
            <w:proofErr w:type="spellStart"/>
            <w:r w:rsidRPr="002354CC">
              <w:rPr>
                <w:sz w:val="22"/>
                <w:szCs w:val="22"/>
              </w:rPr>
              <w:t>highresolution</w:t>
            </w:r>
            <w:proofErr w:type="spellEnd"/>
            <w:r w:rsidRPr="002354CC">
              <w:rPr>
                <w:sz w:val="22"/>
                <w:szCs w:val="22"/>
              </w:rPr>
              <w:t xml:space="preserve"> spectrometer range of 190 nm – 420 nm, on-board argon purge, narrow profile to access tight spaces, and the aerospace-grade aluminum body makes the</w:t>
            </w:r>
            <w:r>
              <w:rPr>
                <w:sz w:val="22"/>
                <w:szCs w:val="22"/>
              </w:rPr>
              <w:t xml:space="preserve"> </w:t>
            </w:r>
            <w:r w:rsidRPr="002354CC">
              <w:rPr>
                <w:sz w:val="22"/>
                <w:szCs w:val="22"/>
              </w:rPr>
              <w:t>Z-902 Carbon the most usable platform on the market. Carbon App calibrations for Stainless Steels: C, Al, Si, Ti, V, Cr, Mn, Ni, Fe, Cu, Nb, Mo, W and Iron Base: C, Al, Si, Ti, V, Cr, Mn, Fe, Cu, Ni, Nb, Mo, Pb.</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E7920F" w14:textId="20E8D2BC" w:rsidR="00E81390" w:rsidRPr="00C85710" w:rsidRDefault="00E81390" w:rsidP="00C85710">
            <w:pPr>
              <w:spacing w:after="0"/>
              <w:rPr>
                <w:sz w:val="22"/>
                <w:szCs w:val="22"/>
                <w:lang w:val="es-419"/>
              </w:rPr>
            </w:pPr>
          </w:p>
        </w:tc>
      </w:tr>
      <w:tr w:rsidR="00C85710" w:rsidRPr="002354CC" w14:paraId="495310CD"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F6DFA6" w14:textId="206D922C" w:rsidR="00C85710" w:rsidRPr="002354CC" w:rsidRDefault="00C85710" w:rsidP="00C85710">
            <w:pPr>
              <w:spacing w:after="0"/>
              <w:rPr>
                <w:sz w:val="22"/>
                <w:szCs w:val="22"/>
              </w:rPr>
            </w:pPr>
            <w:r>
              <w:rPr>
                <w:noProof/>
                <w14:textOutline w14:w="0" w14:cap="rnd" w14:cmpd="sng" w14:algn="ctr">
                  <w14:noFill/>
                  <w14:prstDash w14:val="solid"/>
                  <w14:bevel/>
                </w14:textOutline>
              </w:rPr>
              <w:lastRenderedPageBreak/>
              <w:drawing>
                <wp:inline distT="0" distB="0" distL="0" distR="0" wp14:anchorId="268D6C04" wp14:editId="1A759A9D">
                  <wp:extent cx="2024380" cy="2470150"/>
                  <wp:effectExtent l="0" t="0" r="0" b="6350"/>
                  <wp:docPr id="17784127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412762" name=""/>
                          <pic:cNvPicPr/>
                        </pic:nvPicPr>
                        <pic:blipFill>
                          <a:blip r:embed="rId17"/>
                          <a:stretch>
                            <a:fillRect/>
                          </a:stretch>
                        </pic:blipFill>
                        <pic:spPr>
                          <a:xfrm>
                            <a:off x="0" y="0"/>
                            <a:ext cx="2024380" cy="2470150"/>
                          </a:xfrm>
                          <a:prstGeom prst="rect">
                            <a:avLst/>
                          </a:prstGeom>
                        </pic:spPr>
                      </pic:pic>
                    </a:graphicData>
                  </a:graphic>
                </wp:inline>
              </w:drawing>
            </w: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EEBC8C" w14:textId="5E0A1D9D" w:rsidR="00C85710" w:rsidRPr="002354CC" w:rsidRDefault="00C85710" w:rsidP="00C85710">
            <w:pPr>
              <w:tabs>
                <w:tab w:val="left" w:pos="502"/>
              </w:tabs>
              <w:spacing w:after="0"/>
              <w:rPr>
                <w:sz w:val="22"/>
                <w:szCs w:val="22"/>
              </w:rPr>
            </w:pPr>
            <w:r>
              <w:rPr>
                <w:sz w:val="22"/>
                <w:szCs w:val="22"/>
              </w:rPr>
              <w:t>Z-902 Carbon</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C40726" w14:textId="1EE939CF" w:rsidR="00C85710" w:rsidRPr="002354CC" w:rsidRDefault="00C85710" w:rsidP="00C85710">
            <w:pPr>
              <w:spacing w:after="0"/>
              <w:rPr>
                <w:sz w:val="22"/>
                <w:szCs w:val="22"/>
              </w:rPr>
            </w:pPr>
          </w:p>
        </w:tc>
      </w:tr>
      <w:tr w:rsidR="00C85710" w:rsidRPr="00C85710" w14:paraId="2A1BD2F5"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A8D36B" w14:textId="2F93FF87" w:rsidR="00C85710" w:rsidRPr="002354CC" w:rsidRDefault="00C85710" w:rsidP="00C85710">
            <w:pPr>
              <w:spacing w:after="0"/>
              <w:rPr>
                <w:sz w:val="22"/>
                <w:szCs w:val="22"/>
              </w:rPr>
            </w:pPr>
            <w:r>
              <w:rPr>
                <w:noProof/>
                <w14:textOutline w14:w="0" w14:cap="rnd" w14:cmpd="sng" w14:algn="ctr">
                  <w14:noFill/>
                  <w14:prstDash w14:val="solid"/>
                  <w14:bevel/>
                </w14:textOutline>
              </w:rPr>
              <w:drawing>
                <wp:inline distT="0" distB="0" distL="0" distR="0" wp14:anchorId="5BBE9C75" wp14:editId="3A851A1B">
                  <wp:extent cx="2024380" cy="844550"/>
                  <wp:effectExtent l="0" t="0" r="0" b="0"/>
                  <wp:docPr id="20365618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561814" name=""/>
                          <pic:cNvPicPr/>
                        </pic:nvPicPr>
                        <pic:blipFill>
                          <a:blip r:embed="rId18"/>
                          <a:stretch>
                            <a:fillRect/>
                          </a:stretch>
                        </pic:blipFill>
                        <pic:spPr>
                          <a:xfrm>
                            <a:off x="0" y="0"/>
                            <a:ext cx="2024380" cy="844550"/>
                          </a:xfrm>
                          <a:prstGeom prst="rect">
                            <a:avLst/>
                          </a:prstGeom>
                        </pic:spPr>
                      </pic:pic>
                    </a:graphicData>
                  </a:graphic>
                </wp:inline>
              </w:drawing>
            </w: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C37E9F" w14:textId="130D5182" w:rsidR="00C85710" w:rsidRPr="002354CC" w:rsidRDefault="00C85710" w:rsidP="00C85710">
            <w:pPr>
              <w:tabs>
                <w:tab w:val="left" w:pos="502"/>
              </w:tabs>
              <w:spacing w:after="0"/>
              <w:rPr>
                <w:sz w:val="22"/>
                <w:szCs w:val="22"/>
              </w:rPr>
            </w:pPr>
            <w:r w:rsidRPr="002354CC">
              <w:rPr>
                <w:sz w:val="22"/>
                <w:szCs w:val="22"/>
              </w:rPr>
              <w:t>Z-9 Liquidator powered by the Z-903</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DD6FED" w14:textId="745B86EC" w:rsidR="00C85710" w:rsidRPr="00C85710" w:rsidRDefault="00C85710" w:rsidP="00C85710">
            <w:pPr>
              <w:spacing w:after="0"/>
              <w:rPr>
                <w:sz w:val="22"/>
                <w:szCs w:val="22"/>
                <w:lang w:val="es-419"/>
              </w:rPr>
            </w:pPr>
          </w:p>
        </w:tc>
      </w:tr>
      <w:tr w:rsidR="00C85710" w:rsidRPr="00C85710" w14:paraId="30B1F8CD"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304565" w14:textId="39C747B4" w:rsidR="00C85710" w:rsidRPr="00C85710" w:rsidRDefault="00C85710" w:rsidP="00C85710">
            <w:pPr>
              <w:spacing w:after="0"/>
              <w:rPr>
                <w:sz w:val="22"/>
                <w:szCs w:val="22"/>
                <w:lang w:val="es-419"/>
              </w:rPr>
            </w:pP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E2F781" w14:textId="1490AF18" w:rsidR="00C85710" w:rsidRPr="002354CC" w:rsidRDefault="00C85710" w:rsidP="00C85710">
            <w:pPr>
              <w:tabs>
                <w:tab w:val="left" w:pos="502"/>
              </w:tabs>
              <w:spacing w:after="0"/>
              <w:rPr>
                <w:sz w:val="22"/>
                <w:szCs w:val="22"/>
              </w:rPr>
            </w:pPr>
            <w:r w:rsidRPr="002354CC">
              <w:rPr>
                <w:sz w:val="22"/>
                <w:szCs w:val="22"/>
              </w:rPr>
              <w:t>The Z-9 Liquidator is the first portable LIBS powered Lithium Brines analyzer. Combined with the Z-903 handheld LIBS, the Z-9 Liquidator provides fast and easy analysis of brines in the field or in the lab. This groundbreaking technique only needs a 1-2 mL of sample per test, with no dilution necessary. The Liquidator samples the liquid and atomizes it</w:t>
            </w:r>
            <w:r>
              <w:rPr>
                <w:sz w:val="22"/>
                <w:szCs w:val="22"/>
              </w:rPr>
              <w:t xml:space="preserve"> </w:t>
            </w:r>
            <w:r w:rsidRPr="002354CC">
              <w:rPr>
                <w:sz w:val="22"/>
                <w:szCs w:val="22"/>
              </w:rPr>
              <w:t xml:space="preserve">into a fine mist which is then analyzed by the Z-903 LIBS. Within seconds, the concentration of Li and other key elements are displayed on nearby tablet or PC. </w:t>
            </w:r>
            <w:r w:rsidRPr="002354CC">
              <w:rPr>
                <w:sz w:val="22"/>
                <w:szCs w:val="22"/>
              </w:rPr>
              <w:lastRenderedPageBreak/>
              <w:t>Simultaneously measures Li plus B, Na, Mg, K, Ca and more.</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3DD219" w14:textId="76540BEF" w:rsidR="00C85710" w:rsidRPr="00C85710" w:rsidRDefault="00C85710" w:rsidP="00C85710">
            <w:pPr>
              <w:spacing w:after="0"/>
              <w:rPr>
                <w:sz w:val="22"/>
                <w:szCs w:val="22"/>
                <w:lang w:val="es-419"/>
              </w:rPr>
            </w:pPr>
          </w:p>
        </w:tc>
      </w:tr>
      <w:tr w:rsidR="00C85710" w:rsidRPr="002354CC" w14:paraId="44418D74"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747828" w14:textId="396D89BE" w:rsidR="00C85710" w:rsidRPr="002354CC" w:rsidRDefault="00C85710" w:rsidP="00C85710">
            <w:pPr>
              <w:spacing w:after="0"/>
              <w:rPr>
                <w:sz w:val="22"/>
                <w:szCs w:val="22"/>
              </w:rPr>
            </w:pPr>
            <w:r>
              <w:rPr>
                <w:noProof/>
                <w14:textOutline w14:w="0" w14:cap="rnd" w14:cmpd="sng" w14:algn="ctr">
                  <w14:noFill/>
                  <w14:prstDash w14:val="solid"/>
                  <w14:bevel/>
                </w14:textOutline>
              </w:rPr>
              <w:lastRenderedPageBreak/>
              <w:drawing>
                <wp:inline distT="0" distB="0" distL="0" distR="0" wp14:anchorId="3A4A2341" wp14:editId="4937374D">
                  <wp:extent cx="2024380" cy="775335"/>
                  <wp:effectExtent l="0" t="0" r="0" b="5715"/>
                  <wp:docPr id="12023817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381722" name=""/>
                          <pic:cNvPicPr/>
                        </pic:nvPicPr>
                        <pic:blipFill>
                          <a:blip r:embed="rId19"/>
                          <a:stretch>
                            <a:fillRect/>
                          </a:stretch>
                        </pic:blipFill>
                        <pic:spPr>
                          <a:xfrm>
                            <a:off x="0" y="0"/>
                            <a:ext cx="2024380" cy="775335"/>
                          </a:xfrm>
                          <a:prstGeom prst="rect">
                            <a:avLst/>
                          </a:prstGeom>
                        </pic:spPr>
                      </pic:pic>
                    </a:graphicData>
                  </a:graphic>
                </wp:inline>
              </w:drawing>
            </w: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325865" w14:textId="488A57EB" w:rsidR="00C85710" w:rsidRPr="002354CC" w:rsidRDefault="00C85710" w:rsidP="00C85710">
            <w:pPr>
              <w:tabs>
                <w:tab w:val="left" w:pos="502"/>
              </w:tabs>
              <w:spacing w:after="0"/>
              <w:rPr>
                <w:sz w:val="22"/>
                <w:szCs w:val="22"/>
              </w:rPr>
            </w:pPr>
            <w:r>
              <w:rPr>
                <w:sz w:val="22"/>
                <w:szCs w:val="22"/>
              </w:rPr>
              <w:t>Z-70</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75E792" w14:textId="115AC7F0" w:rsidR="00C85710" w:rsidRPr="002354CC" w:rsidRDefault="00C85710" w:rsidP="00C85710">
            <w:pPr>
              <w:spacing w:after="0"/>
              <w:rPr>
                <w:sz w:val="22"/>
                <w:szCs w:val="22"/>
              </w:rPr>
            </w:pPr>
          </w:p>
        </w:tc>
      </w:tr>
      <w:tr w:rsidR="00C85710" w:rsidRPr="00C85710" w14:paraId="73F1353B"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6DC65E" w14:textId="2D16A101" w:rsidR="00C85710" w:rsidRPr="002354CC" w:rsidRDefault="00C85710" w:rsidP="00C85710">
            <w:pPr>
              <w:spacing w:after="0"/>
              <w:rPr>
                <w:sz w:val="22"/>
                <w:szCs w:val="22"/>
              </w:rPr>
            </w:pP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5FF2BE" w14:textId="57C69F28" w:rsidR="00C85710" w:rsidRPr="002354CC" w:rsidRDefault="00C85710" w:rsidP="00C85710">
            <w:pPr>
              <w:tabs>
                <w:tab w:val="left" w:pos="502"/>
              </w:tabs>
              <w:spacing w:after="0"/>
              <w:rPr>
                <w:sz w:val="22"/>
                <w:szCs w:val="22"/>
              </w:rPr>
            </w:pPr>
            <w:r w:rsidRPr="002354CC">
              <w:rPr>
                <w:sz w:val="22"/>
                <w:szCs w:val="22"/>
              </w:rPr>
              <w:t>The Z-70 delivers precise, fast alloy ID and chemistry at an economical price point. It is designed as an easy to use, point-and-shoot analyzer for recycled materials analysis and metal identification of hundreds of alloys by grade and chemistry for fabrication shops. No drift correction or calibration needed. It’s powerful laser (about 40x more powerful than the “micro-LIBS” on the market) burns through</w:t>
            </w:r>
            <w:r>
              <w:rPr>
                <w:sz w:val="22"/>
                <w:szCs w:val="22"/>
              </w:rPr>
              <w:t xml:space="preserve"> </w:t>
            </w:r>
            <w:r w:rsidRPr="002354CC">
              <w:rPr>
                <w:sz w:val="22"/>
                <w:szCs w:val="22"/>
              </w:rPr>
              <w:t xml:space="preserve">surface contamination, oil, grease, </w:t>
            </w:r>
            <w:proofErr w:type="spellStart"/>
            <w:r w:rsidRPr="002354CC">
              <w:rPr>
                <w:sz w:val="22"/>
                <w:szCs w:val="22"/>
              </w:rPr>
              <w:t>ano</w:t>
            </w:r>
            <w:proofErr w:type="spellEnd"/>
            <w:r w:rsidRPr="002354CC">
              <w:rPr>
                <w:sz w:val="22"/>
                <w:szCs w:val="22"/>
              </w:rPr>
              <w:t xml:space="preserve">- </w:t>
            </w:r>
            <w:proofErr w:type="spellStart"/>
            <w:r w:rsidRPr="002354CC">
              <w:rPr>
                <w:sz w:val="22"/>
                <w:szCs w:val="22"/>
              </w:rPr>
              <w:t>dization</w:t>
            </w:r>
            <w:proofErr w:type="spellEnd"/>
            <w:r w:rsidRPr="002354CC">
              <w:rPr>
                <w:sz w:val="22"/>
                <w:szCs w:val="22"/>
              </w:rPr>
              <w:t xml:space="preserve"> and even paint. Eliminate the guess work for your operators with this powerful new tool. Comes with aluminum calibrations for Be, Mg, Al, Si, Ti, V, Cr, Mn, Fe, Ni, Cu, Zn, Zr, Sn, Pb, and Ag.</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F040C2" w14:textId="62B4FC41" w:rsidR="00C85710" w:rsidRPr="00C85710" w:rsidRDefault="00C85710" w:rsidP="00C85710">
            <w:pPr>
              <w:spacing w:after="0"/>
              <w:rPr>
                <w:sz w:val="22"/>
                <w:szCs w:val="22"/>
                <w:lang w:val="es-419"/>
              </w:rPr>
            </w:pPr>
          </w:p>
        </w:tc>
      </w:tr>
      <w:tr w:rsidR="00C85710" w:rsidRPr="002354CC" w14:paraId="339AB450"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32624E" w14:textId="7B9B5451" w:rsidR="00C85710" w:rsidRPr="002354CC" w:rsidRDefault="00C85710" w:rsidP="00C85710">
            <w:pPr>
              <w:spacing w:after="0"/>
              <w:rPr>
                <w:sz w:val="22"/>
                <w:szCs w:val="22"/>
              </w:rPr>
            </w:pPr>
            <w:r>
              <w:rPr>
                <w:noProof/>
                <w14:textOutline w14:w="0" w14:cap="rnd" w14:cmpd="sng" w14:algn="ctr">
                  <w14:noFill/>
                  <w14:prstDash w14:val="solid"/>
                  <w14:bevel/>
                </w14:textOutline>
              </w:rPr>
              <w:drawing>
                <wp:inline distT="0" distB="0" distL="0" distR="0" wp14:anchorId="10FEA7B5" wp14:editId="14747D09">
                  <wp:extent cx="2024380" cy="680085"/>
                  <wp:effectExtent l="0" t="0" r="0" b="5715"/>
                  <wp:docPr id="11550025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002575" name=""/>
                          <pic:cNvPicPr/>
                        </pic:nvPicPr>
                        <pic:blipFill>
                          <a:blip r:embed="rId20"/>
                          <a:stretch>
                            <a:fillRect/>
                          </a:stretch>
                        </pic:blipFill>
                        <pic:spPr>
                          <a:xfrm>
                            <a:off x="0" y="0"/>
                            <a:ext cx="2024380" cy="680085"/>
                          </a:xfrm>
                          <a:prstGeom prst="rect">
                            <a:avLst/>
                          </a:prstGeom>
                        </pic:spPr>
                      </pic:pic>
                    </a:graphicData>
                  </a:graphic>
                </wp:inline>
              </w:drawing>
            </w: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F1FE69" w14:textId="0103446D" w:rsidR="00C85710" w:rsidRPr="002354CC" w:rsidRDefault="00C85710" w:rsidP="00C85710">
            <w:pPr>
              <w:tabs>
                <w:tab w:val="left" w:pos="502"/>
              </w:tabs>
              <w:spacing w:after="0"/>
              <w:rPr>
                <w:sz w:val="22"/>
                <w:szCs w:val="22"/>
              </w:rPr>
            </w:pPr>
            <w:proofErr w:type="spellStart"/>
            <w:r>
              <w:rPr>
                <w:sz w:val="22"/>
                <w:szCs w:val="22"/>
              </w:rPr>
              <w:t>PowerHouse</w:t>
            </w:r>
            <w:proofErr w:type="spellEnd"/>
            <w:r>
              <w:rPr>
                <w:sz w:val="22"/>
                <w:szCs w:val="22"/>
              </w:rPr>
              <w:t xml:space="preserve"> X</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B9E533" w14:textId="543E410C" w:rsidR="00C85710" w:rsidRPr="002354CC" w:rsidRDefault="00C85710" w:rsidP="00C85710">
            <w:pPr>
              <w:spacing w:after="0"/>
              <w:rPr>
                <w:sz w:val="22"/>
                <w:szCs w:val="22"/>
              </w:rPr>
            </w:pPr>
          </w:p>
        </w:tc>
      </w:tr>
      <w:tr w:rsidR="00C85710" w:rsidRPr="00C75516" w14:paraId="08CA5036"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03DF36" w14:textId="77777777" w:rsidR="00C85710" w:rsidRDefault="00C85710" w:rsidP="00C85710">
            <w:pPr>
              <w:spacing w:after="0"/>
              <w:rPr>
                <w:noProof/>
                <w14:textOutline w14:w="0" w14:cap="rnd" w14:cmpd="sng" w14:algn="ctr">
                  <w14:noFill/>
                  <w14:prstDash w14:val="solid"/>
                  <w14:bevel/>
                </w14:textOutline>
              </w:rPr>
            </w:pP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96FAE7" w14:textId="67AC0AB0" w:rsidR="00C85710" w:rsidRDefault="00C85710" w:rsidP="00C85710">
            <w:pPr>
              <w:tabs>
                <w:tab w:val="left" w:pos="502"/>
              </w:tabs>
              <w:spacing w:after="0"/>
              <w:rPr>
                <w:sz w:val="22"/>
                <w:szCs w:val="22"/>
              </w:rPr>
            </w:pPr>
            <w:r w:rsidRPr="002354CC">
              <w:rPr>
                <w:sz w:val="22"/>
                <w:szCs w:val="22"/>
              </w:rPr>
              <w:t xml:space="preserve">The </w:t>
            </w:r>
            <w:proofErr w:type="spellStart"/>
            <w:r w:rsidRPr="002354CC">
              <w:rPr>
                <w:sz w:val="22"/>
                <w:szCs w:val="22"/>
              </w:rPr>
              <w:t>PowerHouse</w:t>
            </w:r>
            <w:proofErr w:type="spellEnd"/>
            <w:r w:rsidRPr="002354CC">
              <w:rPr>
                <w:sz w:val="22"/>
                <w:szCs w:val="22"/>
              </w:rPr>
              <w:t xml:space="preserve"> X utilizes an 80kV miniature X-ray tube to efficiently excite the K shell emission lines for both Heavy REEs: Gd, Tb, Dy, Ho, Er, Yb, Lu and Light REEs: La, Ce, </w:t>
            </w:r>
            <w:proofErr w:type="spellStart"/>
            <w:r w:rsidRPr="002354CC">
              <w:rPr>
                <w:sz w:val="22"/>
                <w:szCs w:val="22"/>
              </w:rPr>
              <w:t>Pr</w:t>
            </w:r>
            <w:proofErr w:type="spellEnd"/>
            <w:r w:rsidRPr="002354CC">
              <w:rPr>
                <w:sz w:val="22"/>
                <w:szCs w:val="22"/>
              </w:rPr>
              <w:t xml:space="preserve">, Nd, </w:t>
            </w:r>
            <w:proofErr w:type="spellStart"/>
            <w:r w:rsidRPr="002354CC">
              <w:rPr>
                <w:sz w:val="22"/>
                <w:szCs w:val="22"/>
              </w:rPr>
              <w:t>Sm</w:t>
            </w:r>
            <w:proofErr w:type="spellEnd"/>
            <w:r w:rsidRPr="002354CC">
              <w:rPr>
                <w:sz w:val="22"/>
                <w:szCs w:val="22"/>
              </w:rPr>
              <w:t xml:space="preserve">, Eu. By analyzing these high energy K-lines, the complicated spectral overlaps with common metals are avoided completely, yielding unprecedented limits of detection and better </w:t>
            </w:r>
            <w:r w:rsidRPr="002354CC">
              <w:rPr>
                <w:sz w:val="22"/>
                <w:szCs w:val="22"/>
              </w:rPr>
              <w:lastRenderedPageBreak/>
              <w:t>performance than any other portable XRF. Fully shielded, safety interlocked, battery powered, and easily transported from site to site, the data is easy to acquire, easy to record and easy to share with built in Wi- Fi, Bluetooth, and GPS.</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243320" w14:textId="46724CF5" w:rsidR="00C85710" w:rsidRPr="00C75516" w:rsidRDefault="00C85710" w:rsidP="00C75516">
            <w:pPr>
              <w:spacing w:after="0"/>
              <w:rPr>
                <w:sz w:val="22"/>
                <w:szCs w:val="22"/>
                <w:lang w:val="es-419"/>
              </w:rPr>
            </w:pPr>
          </w:p>
        </w:tc>
      </w:tr>
    </w:tbl>
    <w:p w14:paraId="585467C2" w14:textId="77777777" w:rsidR="00B757D2" w:rsidRPr="00C75516" w:rsidRDefault="00B757D2">
      <w:pPr>
        <w:widowControl w:val="0"/>
        <w:rPr>
          <w:sz w:val="22"/>
          <w:szCs w:val="22"/>
          <w:lang w:val="es-419"/>
        </w:rPr>
      </w:pPr>
    </w:p>
    <w:sectPr w:rsidR="00B757D2" w:rsidRPr="00C75516">
      <w:footerReference w:type="default" r:id="rId21"/>
      <w:headerReference w:type="first" r:id="rId22"/>
      <w:footerReference w:type="first" r:id="rId23"/>
      <w:pgSz w:w="15840" w:h="12240" w:orient="landscape"/>
      <w:pgMar w:top="1800" w:right="1440" w:bottom="180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08E692" w14:textId="77777777" w:rsidR="00C31A9C" w:rsidRDefault="00C31A9C">
      <w:pPr>
        <w:spacing w:after="0"/>
      </w:pPr>
      <w:r>
        <w:separator/>
      </w:r>
    </w:p>
  </w:endnote>
  <w:endnote w:type="continuationSeparator" w:id="0">
    <w:p w14:paraId="00615D63" w14:textId="77777777" w:rsidR="00C31A9C" w:rsidRDefault="00C31A9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Neue">
    <w:altName w:val="Sylfaen"/>
    <w:panose1 w:val="02000503000000020004"/>
    <w:charset w:val="00"/>
    <w:family w:val="auto"/>
    <w:pitch w:val="variable"/>
    <w:sig w:usb0="E50002FF" w:usb1="500079DB" w:usb2="00000010" w:usb3="00000000" w:csb0="00000001" w:csb1="00000000"/>
  </w:font>
  <w:font w:name="Georgia">
    <w:panose1 w:val="02040502050405020303"/>
    <w:charset w:val="00"/>
    <w:family w:val="roman"/>
    <w:pitch w:val="variable"/>
    <w:sig w:usb0="00000287" w:usb1="00000000" w:usb2="00000000" w:usb3="00000000" w:csb0="0000009F" w:csb1="00000000"/>
  </w:font>
  <w:font w:name="Roboto Medium">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9C75DB" w14:textId="77777777" w:rsidR="00B757D2" w:rsidRDefault="00B757D2">
    <w:pPr>
      <w:pBdr>
        <w:top w:val="nil"/>
        <w:left w:val="nil"/>
        <w:bottom w:val="nil"/>
        <w:right w:val="nil"/>
        <w:between w:val="nil"/>
      </w:pBdr>
      <w:tabs>
        <w:tab w:val="right" w:pos="9020"/>
      </w:tabs>
      <w:spacing w:after="0"/>
      <w:rPr>
        <w:rFonts w:ascii="Helvetica Neue" w:eastAsia="Helvetica Neue" w:hAnsi="Helvetica Neue" w:cs="Helvetica Neue"/>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2D428D" w14:textId="77777777" w:rsidR="00B757D2" w:rsidRDefault="00B757D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6D1F9B" w14:textId="77777777" w:rsidR="00C31A9C" w:rsidRDefault="00C31A9C">
      <w:pPr>
        <w:spacing w:after="0"/>
      </w:pPr>
      <w:r>
        <w:separator/>
      </w:r>
    </w:p>
  </w:footnote>
  <w:footnote w:type="continuationSeparator" w:id="0">
    <w:p w14:paraId="529142B0" w14:textId="77777777" w:rsidR="00C31A9C" w:rsidRDefault="00C31A9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094558" w14:textId="77777777" w:rsidR="00B757D2" w:rsidRDefault="00B757D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6F014B"/>
    <w:multiLevelType w:val="multilevel"/>
    <w:tmpl w:val="9E664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F973484"/>
    <w:multiLevelType w:val="multilevel"/>
    <w:tmpl w:val="EFA67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32418199">
    <w:abstractNumId w:val="1"/>
  </w:num>
  <w:num w:numId="2" w16cid:durableId="11436957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57D2"/>
    <w:rsid w:val="00090F75"/>
    <w:rsid w:val="000A209E"/>
    <w:rsid w:val="000E4A2E"/>
    <w:rsid w:val="002354CC"/>
    <w:rsid w:val="003C7BF6"/>
    <w:rsid w:val="00477AC4"/>
    <w:rsid w:val="004E569C"/>
    <w:rsid w:val="005050F5"/>
    <w:rsid w:val="006510B6"/>
    <w:rsid w:val="006A4CE3"/>
    <w:rsid w:val="006F68B0"/>
    <w:rsid w:val="007E0331"/>
    <w:rsid w:val="00824892"/>
    <w:rsid w:val="00887417"/>
    <w:rsid w:val="008F35CC"/>
    <w:rsid w:val="00917F73"/>
    <w:rsid w:val="009727FC"/>
    <w:rsid w:val="00A229A0"/>
    <w:rsid w:val="00AA16A9"/>
    <w:rsid w:val="00AB7452"/>
    <w:rsid w:val="00AC3CA6"/>
    <w:rsid w:val="00B31819"/>
    <w:rsid w:val="00B757D2"/>
    <w:rsid w:val="00B84F08"/>
    <w:rsid w:val="00BE57A6"/>
    <w:rsid w:val="00BF09FE"/>
    <w:rsid w:val="00C00B8F"/>
    <w:rsid w:val="00C01D36"/>
    <w:rsid w:val="00C31A9C"/>
    <w:rsid w:val="00C75516"/>
    <w:rsid w:val="00C85710"/>
    <w:rsid w:val="00D11533"/>
    <w:rsid w:val="00D8386B"/>
    <w:rsid w:val="00D956B1"/>
    <w:rsid w:val="00E81390"/>
    <w:rsid w:val="00F053F8"/>
    <w:rsid w:val="00F16CA7"/>
    <w:rsid w:val="00F6177E"/>
    <w:rsid w:val="00FA4389"/>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C3A5E"/>
  <w15:docId w15:val="{D3120643-81AE-4EA5-BA18-2BCFA01E6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mbria" w:eastAsia="Cambria" w:hAnsi="Cambria" w:cs="Cambria"/>
        <w:sz w:val="24"/>
        <w:szCs w:val="24"/>
        <w:lang w:val="en-US" w:eastAsia="es-419"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utlineLvl w:val="0"/>
    </w:pPr>
    <w:rPr>
      <w:rFonts w:cs="Arial Unicode MS"/>
      <w:color w:val="000000"/>
      <w:u w:color="000000"/>
      <w14:textOutline w14:w="0" w14:cap="flat" w14:cmpd="sng" w14:algn="ctr">
        <w14:noFill/>
        <w14:prstDash w14:val="solid"/>
        <w14:bevel/>
      </w14:textOutline>
    </w:rPr>
  </w:style>
  <w:style w:type="paragraph" w:styleId="Heading1">
    <w:name w:val="heading 1"/>
    <w:basedOn w:val="Normal"/>
    <w:next w:val="Normal"/>
    <w:uiPriority w:val="9"/>
    <w:qFormat/>
    <w:pPr>
      <w:keepNext/>
      <w:keepLines/>
      <w:spacing w:before="480" w:after="12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14:textOutline w14:w="0" w14:cap="flat" w14:cmpd="sng" w14:algn="ctr">
        <w14:noFill/>
        <w14:prstDash w14:val="solid"/>
        <w14:bevel/>
      </w14:textOutlin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89160">
      <w:bodyDiv w:val="1"/>
      <w:marLeft w:val="0"/>
      <w:marRight w:val="0"/>
      <w:marTop w:val="0"/>
      <w:marBottom w:val="0"/>
      <w:divBdr>
        <w:top w:val="none" w:sz="0" w:space="0" w:color="auto"/>
        <w:left w:val="none" w:sz="0" w:space="0" w:color="auto"/>
        <w:bottom w:val="none" w:sz="0" w:space="0" w:color="auto"/>
        <w:right w:val="none" w:sz="0" w:space="0" w:color="auto"/>
      </w:divBdr>
    </w:div>
    <w:div w:id="65958931">
      <w:bodyDiv w:val="1"/>
      <w:marLeft w:val="0"/>
      <w:marRight w:val="0"/>
      <w:marTop w:val="0"/>
      <w:marBottom w:val="0"/>
      <w:divBdr>
        <w:top w:val="none" w:sz="0" w:space="0" w:color="auto"/>
        <w:left w:val="none" w:sz="0" w:space="0" w:color="auto"/>
        <w:bottom w:val="none" w:sz="0" w:space="0" w:color="auto"/>
        <w:right w:val="none" w:sz="0" w:space="0" w:color="auto"/>
      </w:divBdr>
    </w:div>
    <w:div w:id="69692663">
      <w:bodyDiv w:val="1"/>
      <w:marLeft w:val="0"/>
      <w:marRight w:val="0"/>
      <w:marTop w:val="0"/>
      <w:marBottom w:val="0"/>
      <w:divBdr>
        <w:top w:val="none" w:sz="0" w:space="0" w:color="auto"/>
        <w:left w:val="none" w:sz="0" w:space="0" w:color="auto"/>
        <w:bottom w:val="none" w:sz="0" w:space="0" w:color="auto"/>
        <w:right w:val="none" w:sz="0" w:space="0" w:color="auto"/>
      </w:divBdr>
    </w:div>
    <w:div w:id="92089291">
      <w:bodyDiv w:val="1"/>
      <w:marLeft w:val="0"/>
      <w:marRight w:val="0"/>
      <w:marTop w:val="0"/>
      <w:marBottom w:val="0"/>
      <w:divBdr>
        <w:top w:val="none" w:sz="0" w:space="0" w:color="auto"/>
        <w:left w:val="none" w:sz="0" w:space="0" w:color="auto"/>
        <w:bottom w:val="none" w:sz="0" w:space="0" w:color="auto"/>
        <w:right w:val="none" w:sz="0" w:space="0" w:color="auto"/>
      </w:divBdr>
    </w:div>
    <w:div w:id="112287161">
      <w:bodyDiv w:val="1"/>
      <w:marLeft w:val="0"/>
      <w:marRight w:val="0"/>
      <w:marTop w:val="0"/>
      <w:marBottom w:val="0"/>
      <w:divBdr>
        <w:top w:val="none" w:sz="0" w:space="0" w:color="auto"/>
        <w:left w:val="none" w:sz="0" w:space="0" w:color="auto"/>
        <w:bottom w:val="none" w:sz="0" w:space="0" w:color="auto"/>
        <w:right w:val="none" w:sz="0" w:space="0" w:color="auto"/>
      </w:divBdr>
    </w:div>
    <w:div w:id="118961873">
      <w:bodyDiv w:val="1"/>
      <w:marLeft w:val="0"/>
      <w:marRight w:val="0"/>
      <w:marTop w:val="0"/>
      <w:marBottom w:val="0"/>
      <w:divBdr>
        <w:top w:val="none" w:sz="0" w:space="0" w:color="auto"/>
        <w:left w:val="none" w:sz="0" w:space="0" w:color="auto"/>
        <w:bottom w:val="none" w:sz="0" w:space="0" w:color="auto"/>
        <w:right w:val="none" w:sz="0" w:space="0" w:color="auto"/>
      </w:divBdr>
    </w:div>
    <w:div w:id="133182208">
      <w:bodyDiv w:val="1"/>
      <w:marLeft w:val="0"/>
      <w:marRight w:val="0"/>
      <w:marTop w:val="0"/>
      <w:marBottom w:val="0"/>
      <w:divBdr>
        <w:top w:val="none" w:sz="0" w:space="0" w:color="auto"/>
        <w:left w:val="none" w:sz="0" w:space="0" w:color="auto"/>
        <w:bottom w:val="none" w:sz="0" w:space="0" w:color="auto"/>
        <w:right w:val="none" w:sz="0" w:space="0" w:color="auto"/>
      </w:divBdr>
    </w:div>
    <w:div w:id="146746806">
      <w:bodyDiv w:val="1"/>
      <w:marLeft w:val="0"/>
      <w:marRight w:val="0"/>
      <w:marTop w:val="0"/>
      <w:marBottom w:val="0"/>
      <w:divBdr>
        <w:top w:val="none" w:sz="0" w:space="0" w:color="auto"/>
        <w:left w:val="none" w:sz="0" w:space="0" w:color="auto"/>
        <w:bottom w:val="none" w:sz="0" w:space="0" w:color="auto"/>
        <w:right w:val="none" w:sz="0" w:space="0" w:color="auto"/>
      </w:divBdr>
    </w:div>
    <w:div w:id="197356359">
      <w:bodyDiv w:val="1"/>
      <w:marLeft w:val="0"/>
      <w:marRight w:val="0"/>
      <w:marTop w:val="0"/>
      <w:marBottom w:val="0"/>
      <w:divBdr>
        <w:top w:val="none" w:sz="0" w:space="0" w:color="auto"/>
        <w:left w:val="none" w:sz="0" w:space="0" w:color="auto"/>
        <w:bottom w:val="none" w:sz="0" w:space="0" w:color="auto"/>
        <w:right w:val="none" w:sz="0" w:space="0" w:color="auto"/>
      </w:divBdr>
    </w:div>
    <w:div w:id="303895760">
      <w:bodyDiv w:val="1"/>
      <w:marLeft w:val="0"/>
      <w:marRight w:val="0"/>
      <w:marTop w:val="0"/>
      <w:marBottom w:val="0"/>
      <w:divBdr>
        <w:top w:val="none" w:sz="0" w:space="0" w:color="auto"/>
        <w:left w:val="none" w:sz="0" w:space="0" w:color="auto"/>
        <w:bottom w:val="none" w:sz="0" w:space="0" w:color="auto"/>
        <w:right w:val="none" w:sz="0" w:space="0" w:color="auto"/>
      </w:divBdr>
    </w:div>
    <w:div w:id="402604577">
      <w:bodyDiv w:val="1"/>
      <w:marLeft w:val="0"/>
      <w:marRight w:val="0"/>
      <w:marTop w:val="0"/>
      <w:marBottom w:val="0"/>
      <w:divBdr>
        <w:top w:val="none" w:sz="0" w:space="0" w:color="auto"/>
        <w:left w:val="none" w:sz="0" w:space="0" w:color="auto"/>
        <w:bottom w:val="none" w:sz="0" w:space="0" w:color="auto"/>
        <w:right w:val="none" w:sz="0" w:space="0" w:color="auto"/>
      </w:divBdr>
    </w:div>
    <w:div w:id="548537559">
      <w:bodyDiv w:val="1"/>
      <w:marLeft w:val="0"/>
      <w:marRight w:val="0"/>
      <w:marTop w:val="0"/>
      <w:marBottom w:val="0"/>
      <w:divBdr>
        <w:top w:val="none" w:sz="0" w:space="0" w:color="auto"/>
        <w:left w:val="none" w:sz="0" w:space="0" w:color="auto"/>
        <w:bottom w:val="none" w:sz="0" w:space="0" w:color="auto"/>
        <w:right w:val="none" w:sz="0" w:space="0" w:color="auto"/>
      </w:divBdr>
    </w:div>
    <w:div w:id="569969924">
      <w:bodyDiv w:val="1"/>
      <w:marLeft w:val="0"/>
      <w:marRight w:val="0"/>
      <w:marTop w:val="0"/>
      <w:marBottom w:val="0"/>
      <w:divBdr>
        <w:top w:val="none" w:sz="0" w:space="0" w:color="auto"/>
        <w:left w:val="none" w:sz="0" w:space="0" w:color="auto"/>
        <w:bottom w:val="none" w:sz="0" w:space="0" w:color="auto"/>
        <w:right w:val="none" w:sz="0" w:space="0" w:color="auto"/>
      </w:divBdr>
    </w:div>
    <w:div w:id="606544138">
      <w:bodyDiv w:val="1"/>
      <w:marLeft w:val="0"/>
      <w:marRight w:val="0"/>
      <w:marTop w:val="0"/>
      <w:marBottom w:val="0"/>
      <w:divBdr>
        <w:top w:val="none" w:sz="0" w:space="0" w:color="auto"/>
        <w:left w:val="none" w:sz="0" w:space="0" w:color="auto"/>
        <w:bottom w:val="none" w:sz="0" w:space="0" w:color="auto"/>
        <w:right w:val="none" w:sz="0" w:space="0" w:color="auto"/>
      </w:divBdr>
    </w:div>
    <w:div w:id="633409124">
      <w:bodyDiv w:val="1"/>
      <w:marLeft w:val="0"/>
      <w:marRight w:val="0"/>
      <w:marTop w:val="0"/>
      <w:marBottom w:val="0"/>
      <w:divBdr>
        <w:top w:val="none" w:sz="0" w:space="0" w:color="auto"/>
        <w:left w:val="none" w:sz="0" w:space="0" w:color="auto"/>
        <w:bottom w:val="none" w:sz="0" w:space="0" w:color="auto"/>
        <w:right w:val="none" w:sz="0" w:space="0" w:color="auto"/>
      </w:divBdr>
    </w:div>
    <w:div w:id="662241311">
      <w:bodyDiv w:val="1"/>
      <w:marLeft w:val="0"/>
      <w:marRight w:val="0"/>
      <w:marTop w:val="0"/>
      <w:marBottom w:val="0"/>
      <w:divBdr>
        <w:top w:val="none" w:sz="0" w:space="0" w:color="auto"/>
        <w:left w:val="none" w:sz="0" w:space="0" w:color="auto"/>
        <w:bottom w:val="none" w:sz="0" w:space="0" w:color="auto"/>
        <w:right w:val="none" w:sz="0" w:space="0" w:color="auto"/>
      </w:divBdr>
    </w:div>
    <w:div w:id="670715101">
      <w:bodyDiv w:val="1"/>
      <w:marLeft w:val="0"/>
      <w:marRight w:val="0"/>
      <w:marTop w:val="0"/>
      <w:marBottom w:val="0"/>
      <w:divBdr>
        <w:top w:val="none" w:sz="0" w:space="0" w:color="auto"/>
        <w:left w:val="none" w:sz="0" w:space="0" w:color="auto"/>
        <w:bottom w:val="none" w:sz="0" w:space="0" w:color="auto"/>
        <w:right w:val="none" w:sz="0" w:space="0" w:color="auto"/>
      </w:divBdr>
    </w:div>
    <w:div w:id="689068915">
      <w:bodyDiv w:val="1"/>
      <w:marLeft w:val="0"/>
      <w:marRight w:val="0"/>
      <w:marTop w:val="0"/>
      <w:marBottom w:val="0"/>
      <w:divBdr>
        <w:top w:val="none" w:sz="0" w:space="0" w:color="auto"/>
        <w:left w:val="none" w:sz="0" w:space="0" w:color="auto"/>
        <w:bottom w:val="none" w:sz="0" w:space="0" w:color="auto"/>
        <w:right w:val="none" w:sz="0" w:space="0" w:color="auto"/>
      </w:divBdr>
    </w:div>
    <w:div w:id="853572805">
      <w:bodyDiv w:val="1"/>
      <w:marLeft w:val="0"/>
      <w:marRight w:val="0"/>
      <w:marTop w:val="0"/>
      <w:marBottom w:val="0"/>
      <w:divBdr>
        <w:top w:val="none" w:sz="0" w:space="0" w:color="auto"/>
        <w:left w:val="none" w:sz="0" w:space="0" w:color="auto"/>
        <w:bottom w:val="none" w:sz="0" w:space="0" w:color="auto"/>
        <w:right w:val="none" w:sz="0" w:space="0" w:color="auto"/>
      </w:divBdr>
    </w:div>
    <w:div w:id="864634360">
      <w:bodyDiv w:val="1"/>
      <w:marLeft w:val="0"/>
      <w:marRight w:val="0"/>
      <w:marTop w:val="0"/>
      <w:marBottom w:val="0"/>
      <w:divBdr>
        <w:top w:val="none" w:sz="0" w:space="0" w:color="auto"/>
        <w:left w:val="none" w:sz="0" w:space="0" w:color="auto"/>
        <w:bottom w:val="none" w:sz="0" w:space="0" w:color="auto"/>
        <w:right w:val="none" w:sz="0" w:space="0" w:color="auto"/>
      </w:divBdr>
    </w:div>
    <w:div w:id="902446729">
      <w:bodyDiv w:val="1"/>
      <w:marLeft w:val="0"/>
      <w:marRight w:val="0"/>
      <w:marTop w:val="0"/>
      <w:marBottom w:val="0"/>
      <w:divBdr>
        <w:top w:val="none" w:sz="0" w:space="0" w:color="auto"/>
        <w:left w:val="none" w:sz="0" w:space="0" w:color="auto"/>
        <w:bottom w:val="none" w:sz="0" w:space="0" w:color="auto"/>
        <w:right w:val="none" w:sz="0" w:space="0" w:color="auto"/>
      </w:divBdr>
    </w:div>
    <w:div w:id="926158654">
      <w:bodyDiv w:val="1"/>
      <w:marLeft w:val="0"/>
      <w:marRight w:val="0"/>
      <w:marTop w:val="0"/>
      <w:marBottom w:val="0"/>
      <w:divBdr>
        <w:top w:val="none" w:sz="0" w:space="0" w:color="auto"/>
        <w:left w:val="none" w:sz="0" w:space="0" w:color="auto"/>
        <w:bottom w:val="none" w:sz="0" w:space="0" w:color="auto"/>
        <w:right w:val="none" w:sz="0" w:space="0" w:color="auto"/>
      </w:divBdr>
      <w:divsChild>
        <w:div w:id="1481728755">
          <w:marLeft w:val="0"/>
          <w:marRight w:val="0"/>
          <w:marTop w:val="0"/>
          <w:marBottom w:val="0"/>
          <w:divBdr>
            <w:top w:val="none" w:sz="0" w:space="0" w:color="auto"/>
            <w:left w:val="none" w:sz="0" w:space="0" w:color="auto"/>
            <w:bottom w:val="none" w:sz="0" w:space="0" w:color="auto"/>
            <w:right w:val="none" w:sz="0" w:space="0" w:color="auto"/>
          </w:divBdr>
          <w:divsChild>
            <w:div w:id="2018455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175472">
      <w:bodyDiv w:val="1"/>
      <w:marLeft w:val="0"/>
      <w:marRight w:val="0"/>
      <w:marTop w:val="0"/>
      <w:marBottom w:val="0"/>
      <w:divBdr>
        <w:top w:val="none" w:sz="0" w:space="0" w:color="auto"/>
        <w:left w:val="none" w:sz="0" w:space="0" w:color="auto"/>
        <w:bottom w:val="none" w:sz="0" w:space="0" w:color="auto"/>
        <w:right w:val="none" w:sz="0" w:space="0" w:color="auto"/>
      </w:divBdr>
    </w:div>
    <w:div w:id="938417158">
      <w:bodyDiv w:val="1"/>
      <w:marLeft w:val="0"/>
      <w:marRight w:val="0"/>
      <w:marTop w:val="0"/>
      <w:marBottom w:val="0"/>
      <w:divBdr>
        <w:top w:val="none" w:sz="0" w:space="0" w:color="auto"/>
        <w:left w:val="none" w:sz="0" w:space="0" w:color="auto"/>
        <w:bottom w:val="none" w:sz="0" w:space="0" w:color="auto"/>
        <w:right w:val="none" w:sz="0" w:space="0" w:color="auto"/>
      </w:divBdr>
    </w:div>
    <w:div w:id="939796597">
      <w:bodyDiv w:val="1"/>
      <w:marLeft w:val="0"/>
      <w:marRight w:val="0"/>
      <w:marTop w:val="0"/>
      <w:marBottom w:val="0"/>
      <w:divBdr>
        <w:top w:val="none" w:sz="0" w:space="0" w:color="auto"/>
        <w:left w:val="none" w:sz="0" w:space="0" w:color="auto"/>
        <w:bottom w:val="none" w:sz="0" w:space="0" w:color="auto"/>
        <w:right w:val="none" w:sz="0" w:space="0" w:color="auto"/>
      </w:divBdr>
    </w:div>
    <w:div w:id="953093395">
      <w:bodyDiv w:val="1"/>
      <w:marLeft w:val="0"/>
      <w:marRight w:val="0"/>
      <w:marTop w:val="0"/>
      <w:marBottom w:val="0"/>
      <w:divBdr>
        <w:top w:val="none" w:sz="0" w:space="0" w:color="auto"/>
        <w:left w:val="none" w:sz="0" w:space="0" w:color="auto"/>
        <w:bottom w:val="none" w:sz="0" w:space="0" w:color="auto"/>
        <w:right w:val="none" w:sz="0" w:space="0" w:color="auto"/>
      </w:divBdr>
    </w:div>
    <w:div w:id="985012993">
      <w:bodyDiv w:val="1"/>
      <w:marLeft w:val="0"/>
      <w:marRight w:val="0"/>
      <w:marTop w:val="0"/>
      <w:marBottom w:val="0"/>
      <w:divBdr>
        <w:top w:val="none" w:sz="0" w:space="0" w:color="auto"/>
        <w:left w:val="none" w:sz="0" w:space="0" w:color="auto"/>
        <w:bottom w:val="none" w:sz="0" w:space="0" w:color="auto"/>
        <w:right w:val="none" w:sz="0" w:space="0" w:color="auto"/>
      </w:divBdr>
    </w:div>
    <w:div w:id="1040782100">
      <w:bodyDiv w:val="1"/>
      <w:marLeft w:val="0"/>
      <w:marRight w:val="0"/>
      <w:marTop w:val="0"/>
      <w:marBottom w:val="0"/>
      <w:divBdr>
        <w:top w:val="none" w:sz="0" w:space="0" w:color="auto"/>
        <w:left w:val="none" w:sz="0" w:space="0" w:color="auto"/>
        <w:bottom w:val="none" w:sz="0" w:space="0" w:color="auto"/>
        <w:right w:val="none" w:sz="0" w:space="0" w:color="auto"/>
      </w:divBdr>
    </w:div>
    <w:div w:id="1090004177">
      <w:bodyDiv w:val="1"/>
      <w:marLeft w:val="0"/>
      <w:marRight w:val="0"/>
      <w:marTop w:val="0"/>
      <w:marBottom w:val="0"/>
      <w:divBdr>
        <w:top w:val="none" w:sz="0" w:space="0" w:color="auto"/>
        <w:left w:val="none" w:sz="0" w:space="0" w:color="auto"/>
        <w:bottom w:val="none" w:sz="0" w:space="0" w:color="auto"/>
        <w:right w:val="none" w:sz="0" w:space="0" w:color="auto"/>
      </w:divBdr>
    </w:div>
    <w:div w:id="1111364658">
      <w:bodyDiv w:val="1"/>
      <w:marLeft w:val="0"/>
      <w:marRight w:val="0"/>
      <w:marTop w:val="0"/>
      <w:marBottom w:val="0"/>
      <w:divBdr>
        <w:top w:val="none" w:sz="0" w:space="0" w:color="auto"/>
        <w:left w:val="none" w:sz="0" w:space="0" w:color="auto"/>
        <w:bottom w:val="none" w:sz="0" w:space="0" w:color="auto"/>
        <w:right w:val="none" w:sz="0" w:space="0" w:color="auto"/>
      </w:divBdr>
    </w:div>
    <w:div w:id="1120996947">
      <w:bodyDiv w:val="1"/>
      <w:marLeft w:val="0"/>
      <w:marRight w:val="0"/>
      <w:marTop w:val="0"/>
      <w:marBottom w:val="0"/>
      <w:divBdr>
        <w:top w:val="none" w:sz="0" w:space="0" w:color="auto"/>
        <w:left w:val="none" w:sz="0" w:space="0" w:color="auto"/>
        <w:bottom w:val="none" w:sz="0" w:space="0" w:color="auto"/>
        <w:right w:val="none" w:sz="0" w:space="0" w:color="auto"/>
      </w:divBdr>
    </w:div>
    <w:div w:id="1122577854">
      <w:bodyDiv w:val="1"/>
      <w:marLeft w:val="0"/>
      <w:marRight w:val="0"/>
      <w:marTop w:val="0"/>
      <w:marBottom w:val="0"/>
      <w:divBdr>
        <w:top w:val="none" w:sz="0" w:space="0" w:color="auto"/>
        <w:left w:val="none" w:sz="0" w:space="0" w:color="auto"/>
        <w:bottom w:val="none" w:sz="0" w:space="0" w:color="auto"/>
        <w:right w:val="none" w:sz="0" w:space="0" w:color="auto"/>
      </w:divBdr>
    </w:div>
    <w:div w:id="1176503057">
      <w:bodyDiv w:val="1"/>
      <w:marLeft w:val="0"/>
      <w:marRight w:val="0"/>
      <w:marTop w:val="0"/>
      <w:marBottom w:val="0"/>
      <w:divBdr>
        <w:top w:val="none" w:sz="0" w:space="0" w:color="auto"/>
        <w:left w:val="none" w:sz="0" w:space="0" w:color="auto"/>
        <w:bottom w:val="none" w:sz="0" w:space="0" w:color="auto"/>
        <w:right w:val="none" w:sz="0" w:space="0" w:color="auto"/>
      </w:divBdr>
    </w:div>
    <w:div w:id="1225988888">
      <w:bodyDiv w:val="1"/>
      <w:marLeft w:val="0"/>
      <w:marRight w:val="0"/>
      <w:marTop w:val="0"/>
      <w:marBottom w:val="0"/>
      <w:divBdr>
        <w:top w:val="none" w:sz="0" w:space="0" w:color="auto"/>
        <w:left w:val="none" w:sz="0" w:space="0" w:color="auto"/>
        <w:bottom w:val="none" w:sz="0" w:space="0" w:color="auto"/>
        <w:right w:val="none" w:sz="0" w:space="0" w:color="auto"/>
      </w:divBdr>
      <w:divsChild>
        <w:div w:id="374741583">
          <w:marLeft w:val="0"/>
          <w:marRight w:val="0"/>
          <w:marTop w:val="0"/>
          <w:marBottom w:val="0"/>
          <w:divBdr>
            <w:top w:val="none" w:sz="0" w:space="0" w:color="auto"/>
            <w:left w:val="none" w:sz="0" w:space="0" w:color="auto"/>
            <w:bottom w:val="none" w:sz="0" w:space="0" w:color="auto"/>
            <w:right w:val="none" w:sz="0" w:space="0" w:color="auto"/>
          </w:divBdr>
          <w:divsChild>
            <w:div w:id="2102604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146091">
      <w:bodyDiv w:val="1"/>
      <w:marLeft w:val="0"/>
      <w:marRight w:val="0"/>
      <w:marTop w:val="0"/>
      <w:marBottom w:val="0"/>
      <w:divBdr>
        <w:top w:val="none" w:sz="0" w:space="0" w:color="auto"/>
        <w:left w:val="none" w:sz="0" w:space="0" w:color="auto"/>
        <w:bottom w:val="none" w:sz="0" w:space="0" w:color="auto"/>
        <w:right w:val="none" w:sz="0" w:space="0" w:color="auto"/>
      </w:divBdr>
    </w:div>
    <w:div w:id="1436362669">
      <w:bodyDiv w:val="1"/>
      <w:marLeft w:val="0"/>
      <w:marRight w:val="0"/>
      <w:marTop w:val="0"/>
      <w:marBottom w:val="0"/>
      <w:divBdr>
        <w:top w:val="none" w:sz="0" w:space="0" w:color="auto"/>
        <w:left w:val="none" w:sz="0" w:space="0" w:color="auto"/>
        <w:bottom w:val="none" w:sz="0" w:space="0" w:color="auto"/>
        <w:right w:val="none" w:sz="0" w:space="0" w:color="auto"/>
      </w:divBdr>
    </w:div>
    <w:div w:id="1484078759">
      <w:bodyDiv w:val="1"/>
      <w:marLeft w:val="0"/>
      <w:marRight w:val="0"/>
      <w:marTop w:val="0"/>
      <w:marBottom w:val="0"/>
      <w:divBdr>
        <w:top w:val="none" w:sz="0" w:space="0" w:color="auto"/>
        <w:left w:val="none" w:sz="0" w:space="0" w:color="auto"/>
        <w:bottom w:val="none" w:sz="0" w:space="0" w:color="auto"/>
        <w:right w:val="none" w:sz="0" w:space="0" w:color="auto"/>
      </w:divBdr>
    </w:div>
    <w:div w:id="1497309607">
      <w:bodyDiv w:val="1"/>
      <w:marLeft w:val="0"/>
      <w:marRight w:val="0"/>
      <w:marTop w:val="0"/>
      <w:marBottom w:val="0"/>
      <w:divBdr>
        <w:top w:val="none" w:sz="0" w:space="0" w:color="auto"/>
        <w:left w:val="none" w:sz="0" w:space="0" w:color="auto"/>
        <w:bottom w:val="none" w:sz="0" w:space="0" w:color="auto"/>
        <w:right w:val="none" w:sz="0" w:space="0" w:color="auto"/>
      </w:divBdr>
    </w:div>
    <w:div w:id="1595242232">
      <w:bodyDiv w:val="1"/>
      <w:marLeft w:val="0"/>
      <w:marRight w:val="0"/>
      <w:marTop w:val="0"/>
      <w:marBottom w:val="0"/>
      <w:divBdr>
        <w:top w:val="none" w:sz="0" w:space="0" w:color="auto"/>
        <w:left w:val="none" w:sz="0" w:space="0" w:color="auto"/>
        <w:bottom w:val="none" w:sz="0" w:space="0" w:color="auto"/>
        <w:right w:val="none" w:sz="0" w:space="0" w:color="auto"/>
      </w:divBdr>
    </w:div>
    <w:div w:id="1912160515">
      <w:bodyDiv w:val="1"/>
      <w:marLeft w:val="0"/>
      <w:marRight w:val="0"/>
      <w:marTop w:val="0"/>
      <w:marBottom w:val="0"/>
      <w:divBdr>
        <w:top w:val="none" w:sz="0" w:space="0" w:color="auto"/>
        <w:left w:val="none" w:sz="0" w:space="0" w:color="auto"/>
        <w:bottom w:val="none" w:sz="0" w:space="0" w:color="auto"/>
        <w:right w:val="none" w:sz="0" w:space="0" w:color="auto"/>
      </w:divBdr>
    </w:div>
    <w:div w:id="1950039756">
      <w:bodyDiv w:val="1"/>
      <w:marLeft w:val="0"/>
      <w:marRight w:val="0"/>
      <w:marTop w:val="0"/>
      <w:marBottom w:val="0"/>
      <w:divBdr>
        <w:top w:val="none" w:sz="0" w:space="0" w:color="auto"/>
        <w:left w:val="none" w:sz="0" w:space="0" w:color="auto"/>
        <w:bottom w:val="none" w:sz="0" w:space="0" w:color="auto"/>
        <w:right w:val="none" w:sz="0" w:space="0" w:color="auto"/>
      </w:divBdr>
    </w:div>
    <w:div w:id="21231090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Cambria"/>
        <a:ea typeface="Cambria"/>
        <a:cs typeface="Cambria"/>
      </a:majorFont>
      <a:minorFont>
        <a:latin typeface="Georgia"/>
        <a:ea typeface="Georgia"/>
        <a:cs typeface="Georgi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j-lt"/>
            <a:ea typeface="+mj-ea"/>
            <a:cs typeface="+mj-cs"/>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j-lt"/>
            <a:ea typeface="+mj-ea"/>
            <a:cs typeface="+mj-cs"/>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Z/uyOKN99XcWColdiUZ3r9uRPxQ==">AMUW2mW1g/gU8qw4YC/RcNi5UfSYx4PB/NZm9twQUeCY6hnf88mXZMfGTGGyXJXX3hq67BpBOaU1p7oiYtA9SlMliSiyN8+iVEdBLqg5Uy3sRt94Z5zucPSEjm0dbJFcR09SEAwzdm0V</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830</Words>
  <Characters>4734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Ben Vautour</dc:creator>
  <cp:lastModifiedBy>Pauline Hawkins</cp:lastModifiedBy>
  <cp:revision>3</cp:revision>
  <dcterms:created xsi:type="dcterms:W3CDTF">2025-04-04T14:31:00Z</dcterms:created>
  <dcterms:modified xsi:type="dcterms:W3CDTF">2025-04-04T14:51:00Z</dcterms:modified>
</cp:coreProperties>
</file>